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A5" w:rsidRDefault="000647A5" w:rsidP="00C952B0">
      <w:pPr>
        <w:jc w:val="center"/>
        <w:rPr>
          <w:rFonts w:asciiTheme="minorEastAsia" w:eastAsiaTheme="minorEastAsia" w:hAnsiTheme="minorEastAsia" w:hint="eastAsia"/>
          <w:b/>
          <w:sz w:val="48"/>
          <w:szCs w:val="48"/>
        </w:rPr>
      </w:pPr>
    </w:p>
    <w:p w:rsidR="000647A5" w:rsidRDefault="000647A5" w:rsidP="00C952B0">
      <w:pPr>
        <w:jc w:val="center"/>
        <w:rPr>
          <w:rFonts w:asciiTheme="minorEastAsia" w:eastAsiaTheme="minorEastAsia" w:hAnsiTheme="minorEastAsia"/>
          <w:b/>
          <w:sz w:val="48"/>
          <w:szCs w:val="48"/>
        </w:rPr>
      </w:pPr>
    </w:p>
    <w:p w:rsidR="004B7249" w:rsidRDefault="004B7249" w:rsidP="00C952B0">
      <w:pPr>
        <w:jc w:val="center"/>
        <w:rPr>
          <w:rFonts w:asciiTheme="minorEastAsia" w:eastAsiaTheme="minorEastAsia" w:hAnsiTheme="minorEastAsia"/>
          <w:b/>
          <w:sz w:val="48"/>
          <w:szCs w:val="48"/>
        </w:rPr>
      </w:pPr>
    </w:p>
    <w:p w:rsidR="004B7249" w:rsidRDefault="004B7249" w:rsidP="00C952B0">
      <w:pPr>
        <w:jc w:val="center"/>
        <w:rPr>
          <w:rFonts w:asciiTheme="minorEastAsia" w:eastAsiaTheme="minorEastAsia" w:hAnsiTheme="minorEastAsia"/>
          <w:b/>
          <w:sz w:val="48"/>
          <w:szCs w:val="48"/>
        </w:rPr>
      </w:pPr>
    </w:p>
    <w:p w:rsidR="00C952B0" w:rsidRPr="000647A5" w:rsidRDefault="00C952B0" w:rsidP="00C952B0">
      <w:pPr>
        <w:jc w:val="center"/>
        <w:rPr>
          <w:rFonts w:asciiTheme="minorEastAsia" w:eastAsiaTheme="minorEastAsia" w:hAnsiTheme="minorEastAsia"/>
          <w:b/>
          <w:sz w:val="48"/>
          <w:szCs w:val="48"/>
        </w:rPr>
      </w:pPr>
      <w:r w:rsidRPr="000647A5">
        <w:rPr>
          <w:rFonts w:asciiTheme="minorEastAsia" w:eastAsiaTheme="minorEastAsia" w:hAnsiTheme="minorEastAsia" w:hint="eastAsia"/>
          <w:b/>
          <w:sz w:val="48"/>
          <w:szCs w:val="48"/>
        </w:rPr>
        <w:t>上海工程技术大学</w:t>
      </w:r>
    </w:p>
    <w:p w:rsidR="00C952B0" w:rsidRPr="000647A5" w:rsidRDefault="000647A5" w:rsidP="00C952B0">
      <w:pPr>
        <w:jc w:val="center"/>
        <w:rPr>
          <w:rFonts w:asciiTheme="minorEastAsia" w:eastAsiaTheme="minorEastAsia" w:hAnsiTheme="minorEastAsia"/>
          <w:b/>
          <w:sz w:val="36"/>
          <w:szCs w:val="36"/>
        </w:rPr>
      </w:pPr>
      <w:r w:rsidRPr="000647A5">
        <w:rPr>
          <w:rFonts w:asciiTheme="minorEastAsia" w:eastAsiaTheme="minorEastAsia" w:hAnsiTheme="minorEastAsia" w:hint="eastAsia"/>
          <w:b/>
          <w:sz w:val="36"/>
          <w:szCs w:val="36"/>
        </w:rPr>
        <w:t>松江校区</w:t>
      </w:r>
      <w:r w:rsidR="00C952B0" w:rsidRPr="000647A5">
        <w:rPr>
          <w:rFonts w:asciiTheme="minorEastAsia" w:eastAsiaTheme="minorEastAsia" w:hAnsiTheme="minorEastAsia" w:hint="eastAsia"/>
          <w:b/>
          <w:sz w:val="36"/>
          <w:szCs w:val="36"/>
        </w:rPr>
        <w:t>学生公寓智能电控系统维护服务采购项目</w:t>
      </w:r>
    </w:p>
    <w:p w:rsidR="00C952B0" w:rsidRPr="000647A5" w:rsidRDefault="00C952B0" w:rsidP="00C952B0">
      <w:pPr>
        <w:jc w:val="center"/>
        <w:rPr>
          <w:rFonts w:asciiTheme="minorEastAsia" w:eastAsiaTheme="minorEastAsia" w:hAnsiTheme="minorEastAsia"/>
          <w:b/>
          <w:sz w:val="36"/>
          <w:szCs w:val="36"/>
        </w:rPr>
      </w:pPr>
      <w:r w:rsidRPr="000647A5">
        <w:rPr>
          <w:rFonts w:asciiTheme="minorEastAsia" w:eastAsiaTheme="minorEastAsia" w:hAnsiTheme="minorEastAsia" w:hint="eastAsia"/>
          <w:b/>
          <w:sz w:val="36"/>
          <w:szCs w:val="36"/>
        </w:rPr>
        <w:t>招标文件</w:t>
      </w:r>
    </w:p>
    <w:p w:rsidR="00C952B0" w:rsidRDefault="00C952B0" w:rsidP="00C952B0"/>
    <w:p w:rsidR="00C952B0" w:rsidRDefault="00C952B0" w:rsidP="00C952B0"/>
    <w:p w:rsidR="00C952B0" w:rsidRDefault="00C952B0" w:rsidP="00C952B0"/>
    <w:p w:rsidR="00C952B0" w:rsidRDefault="00C952B0" w:rsidP="00C952B0"/>
    <w:p w:rsidR="00C952B0" w:rsidRDefault="00C952B0" w:rsidP="00C952B0"/>
    <w:p w:rsidR="00C952B0" w:rsidRDefault="00C952B0" w:rsidP="00C952B0"/>
    <w:p w:rsidR="00C952B0" w:rsidRDefault="00C952B0" w:rsidP="00C952B0"/>
    <w:p w:rsidR="000647A5" w:rsidRDefault="000647A5" w:rsidP="00C952B0"/>
    <w:p w:rsidR="000647A5" w:rsidRDefault="000647A5" w:rsidP="00C952B0"/>
    <w:p w:rsidR="000647A5" w:rsidRDefault="000647A5" w:rsidP="00C952B0"/>
    <w:p w:rsidR="000647A5" w:rsidRDefault="000647A5" w:rsidP="00C952B0"/>
    <w:p w:rsidR="000647A5" w:rsidRDefault="000647A5" w:rsidP="00C952B0"/>
    <w:p w:rsidR="000647A5" w:rsidRDefault="000647A5" w:rsidP="00C952B0"/>
    <w:p w:rsidR="000647A5" w:rsidRDefault="000647A5" w:rsidP="00C952B0"/>
    <w:p w:rsidR="00C952B0" w:rsidRDefault="00C952B0" w:rsidP="00C952B0"/>
    <w:p w:rsidR="00C952B0" w:rsidRDefault="00C952B0" w:rsidP="00C952B0"/>
    <w:p w:rsidR="00C952B0" w:rsidRDefault="00C952B0" w:rsidP="00C952B0">
      <w:pPr>
        <w:spacing w:line="360" w:lineRule="auto"/>
        <w:jc w:val="center"/>
        <w:rPr>
          <w:rFonts w:ascii="楷体_GB2312" w:eastAsia="楷体_GB2312"/>
          <w:b/>
          <w:sz w:val="28"/>
          <w:szCs w:val="28"/>
        </w:rPr>
      </w:pPr>
    </w:p>
    <w:p w:rsidR="00C952B0" w:rsidRPr="000647A5" w:rsidRDefault="00C952B0" w:rsidP="00C952B0">
      <w:pPr>
        <w:spacing w:line="360" w:lineRule="auto"/>
        <w:jc w:val="center"/>
        <w:rPr>
          <w:rFonts w:asciiTheme="minorEastAsia" w:eastAsiaTheme="minorEastAsia" w:hAnsiTheme="minorEastAsia"/>
          <w:b/>
          <w:sz w:val="28"/>
          <w:szCs w:val="28"/>
        </w:rPr>
      </w:pPr>
    </w:p>
    <w:p w:rsidR="00C952B0" w:rsidRPr="000647A5" w:rsidRDefault="00C952B0" w:rsidP="00C952B0">
      <w:pPr>
        <w:jc w:val="center"/>
        <w:rPr>
          <w:rFonts w:asciiTheme="minorEastAsia" w:eastAsiaTheme="minorEastAsia" w:hAnsiTheme="minorEastAsia"/>
          <w:b/>
          <w:sz w:val="48"/>
          <w:szCs w:val="48"/>
        </w:rPr>
      </w:pPr>
      <w:r w:rsidRPr="000647A5">
        <w:rPr>
          <w:rFonts w:asciiTheme="minorEastAsia" w:eastAsiaTheme="minorEastAsia" w:hAnsiTheme="minorEastAsia" w:hint="eastAsia"/>
          <w:b/>
          <w:sz w:val="28"/>
          <w:szCs w:val="28"/>
        </w:rPr>
        <w:t>项目名称：</w:t>
      </w:r>
      <w:r w:rsidR="000647A5">
        <w:rPr>
          <w:rFonts w:asciiTheme="minorEastAsia" w:eastAsiaTheme="minorEastAsia" w:hAnsiTheme="minorEastAsia" w:hint="eastAsia"/>
          <w:b/>
          <w:sz w:val="28"/>
          <w:szCs w:val="28"/>
        </w:rPr>
        <w:t>松江校区</w:t>
      </w:r>
      <w:r w:rsidRPr="000647A5">
        <w:rPr>
          <w:rFonts w:asciiTheme="minorEastAsia" w:eastAsiaTheme="minorEastAsia" w:hAnsiTheme="minorEastAsia" w:hint="eastAsia"/>
          <w:b/>
          <w:sz w:val="28"/>
          <w:szCs w:val="28"/>
        </w:rPr>
        <w:t>学生公寓智能电控系统维护服务采购项目</w:t>
      </w:r>
    </w:p>
    <w:p w:rsidR="00C952B0" w:rsidRPr="000647A5" w:rsidRDefault="00C952B0" w:rsidP="00C952B0">
      <w:pPr>
        <w:jc w:val="center"/>
        <w:rPr>
          <w:rFonts w:asciiTheme="minorEastAsia" w:eastAsiaTheme="minorEastAsia" w:hAnsiTheme="minorEastAsia"/>
          <w:b/>
          <w:sz w:val="48"/>
          <w:szCs w:val="48"/>
        </w:rPr>
      </w:pPr>
    </w:p>
    <w:p w:rsidR="00C952B0" w:rsidRPr="000647A5" w:rsidRDefault="00C952B0" w:rsidP="00C952B0">
      <w:pPr>
        <w:jc w:val="center"/>
        <w:rPr>
          <w:rFonts w:asciiTheme="minorEastAsia" w:eastAsiaTheme="minorEastAsia" w:hAnsiTheme="minorEastAsia"/>
          <w:b/>
          <w:sz w:val="48"/>
          <w:szCs w:val="48"/>
        </w:rPr>
      </w:pPr>
    </w:p>
    <w:p w:rsidR="00C952B0" w:rsidRPr="000647A5" w:rsidRDefault="00C952B0" w:rsidP="00C952B0">
      <w:pPr>
        <w:jc w:val="center"/>
        <w:rPr>
          <w:rFonts w:asciiTheme="minorEastAsia" w:eastAsiaTheme="minorEastAsia" w:hAnsiTheme="minorEastAsia"/>
          <w:b/>
          <w:sz w:val="28"/>
          <w:szCs w:val="28"/>
        </w:rPr>
      </w:pPr>
      <w:r w:rsidRPr="000647A5">
        <w:rPr>
          <w:rFonts w:asciiTheme="minorEastAsia" w:eastAsiaTheme="minorEastAsia" w:hAnsiTheme="minorEastAsia" w:hint="eastAsia"/>
          <w:b/>
          <w:sz w:val="28"/>
          <w:szCs w:val="28"/>
        </w:rPr>
        <w:t>招标方：上海工程技术大学资</w:t>
      </w:r>
      <w:r w:rsidR="000647A5" w:rsidRPr="000647A5">
        <w:rPr>
          <w:rFonts w:asciiTheme="minorEastAsia" w:eastAsiaTheme="minorEastAsia" w:hAnsiTheme="minorEastAsia" w:hint="eastAsia"/>
          <w:b/>
          <w:sz w:val="28"/>
          <w:szCs w:val="28"/>
        </w:rPr>
        <w:t>产</w:t>
      </w:r>
      <w:r w:rsidRPr="000647A5">
        <w:rPr>
          <w:rFonts w:asciiTheme="minorEastAsia" w:eastAsiaTheme="minorEastAsia" w:hAnsiTheme="minorEastAsia" w:hint="eastAsia"/>
          <w:b/>
          <w:sz w:val="28"/>
          <w:szCs w:val="28"/>
        </w:rPr>
        <w:t>处</w:t>
      </w:r>
    </w:p>
    <w:p w:rsidR="00C952B0" w:rsidRPr="000647A5" w:rsidRDefault="00C952B0" w:rsidP="00C952B0">
      <w:pPr>
        <w:spacing w:line="360" w:lineRule="auto"/>
        <w:jc w:val="center"/>
        <w:rPr>
          <w:rFonts w:asciiTheme="minorEastAsia" w:eastAsiaTheme="minorEastAsia" w:hAnsiTheme="minorEastAsia"/>
          <w:b/>
          <w:sz w:val="28"/>
          <w:szCs w:val="28"/>
        </w:rPr>
      </w:pPr>
      <w:r w:rsidRPr="000647A5">
        <w:rPr>
          <w:rFonts w:asciiTheme="minorEastAsia" w:eastAsiaTheme="minorEastAsia" w:hAnsiTheme="minorEastAsia" w:hint="eastAsia"/>
          <w:b/>
          <w:sz w:val="28"/>
          <w:szCs w:val="28"/>
        </w:rPr>
        <w:t>201</w:t>
      </w:r>
      <w:r w:rsidR="00AF1AC2">
        <w:rPr>
          <w:rFonts w:asciiTheme="minorEastAsia" w:eastAsiaTheme="minorEastAsia" w:hAnsiTheme="minorEastAsia" w:hint="eastAsia"/>
          <w:b/>
          <w:sz w:val="28"/>
          <w:szCs w:val="28"/>
        </w:rPr>
        <w:t>6</w:t>
      </w:r>
      <w:r w:rsidRPr="000647A5">
        <w:rPr>
          <w:rFonts w:asciiTheme="minorEastAsia" w:eastAsiaTheme="minorEastAsia" w:hAnsiTheme="minorEastAsia" w:hint="eastAsia"/>
          <w:b/>
          <w:sz w:val="28"/>
          <w:szCs w:val="28"/>
        </w:rPr>
        <w:t>年1月</w:t>
      </w:r>
      <w:r w:rsidR="000115A2">
        <w:rPr>
          <w:rFonts w:asciiTheme="minorEastAsia" w:eastAsiaTheme="minorEastAsia" w:hAnsiTheme="minorEastAsia" w:hint="eastAsia"/>
          <w:b/>
          <w:sz w:val="28"/>
          <w:szCs w:val="28"/>
        </w:rPr>
        <w:t>8</w:t>
      </w:r>
      <w:r w:rsidRPr="000647A5">
        <w:rPr>
          <w:rFonts w:asciiTheme="minorEastAsia" w:eastAsiaTheme="minorEastAsia" w:hAnsiTheme="minorEastAsia" w:hint="eastAsia"/>
          <w:b/>
          <w:sz w:val="28"/>
          <w:szCs w:val="28"/>
        </w:rPr>
        <w:t>日</w:t>
      </w:r>
    </w:p>
    <w:p w:rsidR="00C952B0" w:rsidRPr="00C34D77" w:rsidRDefault="00C952B0" w:rsidP="00C952B0">
      <w:pPr>
        <w:spacing w:line="360" w:lineRule="auto"/>
        <w:jc w:val="center"/>
        <w:rPr>
          <w:rFonts w:ascii="宋体" w:hAnsi="宋体" w:cs="宋体"/>
          <w:color w:val="4B4B4B"/>
          <w:kern w:val="0"/>
          <w:sz w:val="18"/>
          <w:szCs w:val="18"/>
        </w:rPr>
      </w:pPr>
      <w:r w:rsidRPr="00EA5B3B">
        <w:rPr>
          <w:rFonts w:ascii="楷体_GB2312" w:eastAsia="楷体_GB2312"/>
          <w:b/>
          <w:sz w:val="28"/>
          <w:szCs w:val="28"/>
        </w:rPr>
        <w:br w:type="page"/>
      </w:r>
      <w:r w:rsidRPr="00C34D77">
        <w:rPr>
          <w:rFonts w:ascii="宋体" w:hAnsi="宋体" w:cs="宋体" w:hint="eastAsia"/>
          <w:b/>
          <w:bCs/>
          <w:color w:val="4B4B4B"/>
          <w:kern w:val="0"/>
          <w:sz w:val="32"/>
          <w:szCs w:val="32"/>
        </w:rPr>
        <w:lastRenderedPageBreak/>
        <w:t>招标文件</w:t>
      </w:r>
    </w:p>
    <w:p w:rsidR="00C952B0" w:rsidRPr="000647A5" w:rsidRDefault="00C952B0" w:rsidP="000647A5">
      <w:pPr>
        <w:rPr>
          <w:rFonts w:ascii="宋体" w:hAnsi="宋体" w:cs="宋体"/>
          <w:color w:val="4B4B4B"/>
          <w:kern w:val="0"/>
          <w:sz w:val="28"/>
          <w:szCs w:val="28"/>
        </w:rPr>
      </w:pPr>
      <w:r w:rsidRPr="000647A5">
        <w:rPr>
          <w:rFonts w:ascii="宋体" w:hAnsi="宋体" w:cs="宋体" w:hint="eastAsia"/>
          <w:color w:val="4B4B4B"/>
          <w:kern w:val="0"/>
          <w:sz w:val="28"/>
          <w:szCs w:val="28"/>
        </w:rPr>
        <w:t>招标项目名称：</w:t>
      </w:r>
      <w:r w:rsidR="004B7249">
        <w:rPr>
          <w:rFonts w:ascii="宋体" w:hAnsi="宋体" w:cs="宋体" w:hint="eastAsia"/>
          <w:color w:val="4B4B4B"/>
          <w:kern w:val="0"/>
          <w:sz w:val="28"/>
          <w:szCs w:val="28"/>
        </w:rPr>
        <w:t>松江校区</w:t>
      </w:r>
      <w:r w:rsidRPr="000647A5">
        <w:rPr>
          <w:rFonts w:ascii="宋体" w:hAnsi="宋体" w:cs="宋体" w:hint="eastAsia"/>
          <w:color w:val="4B4B4B"/>
          <w:kern w:val="0"/>
          <w:sz w:val="28"/>
          <w:szCs w:val="28"/>
        </w:rPr>
        <w:t>学生公寓智能电控系统维护服务采购项目</w:t>
      </w:r>
    </w:p>
    <w:p w:rsidR="00C952B0" w:rsidRPr="00BA2532" w:rsidRDefault="00C952B0" w:rsidP="00C952B0">
      <w:pPr>
        <w:rPr>
          <w:rFonts w:ascii="宋体" w:hAnsi="宋体" w:cs="宋体"/>
          <w:color w:val="4B4B4B"/>
          <w:kern w:val="0"/>
          <w:sz w:val="30"/>
          <w:szCs w:val="30"/>
        </w:rPr>
      </w:pPr>
      <w:r w:rsidRPr="00993A78">
        <w:rPr>
          <w:rFonts w:ascii="宋体" w:hAnsi="宋体" w:cs="宋体" w:hint="eastAsia"/>
          <w:color w:val="4B4B4B"/>
          <w:kern w:val="0"/>
          <w:sz w:val="28"/>
          <w:szCs w:val="28"/>
        </w:rPr>
        <w:t>发标时间：</w:t>
      </w:r>
      <w:r w:rsidRPr="00BA2532">
        <w:rPr>
          <w:rFonts w:ascii="宋体" w:hAnsi="宋体" w:cs="宋体" w:hint="eastAsia"/>
          <w:color w:val="4B4B4B"/>
          <w:kern w:val="0"/>
          <w:sz w:val="30"/>
          <w:szCs w:val="30"/>
        </w:rPr>
        <w:t>201</w:t>
      </w:r>
      <w:r w:rsidR="00AF1AC2">
        <w:rPr>
          <w:rFonts w:ascii="宋体" w:hAnsi="宋体" w:cs="宋体" w:hint="eastAsia"/>
          <w:color w:val="4B4B4B"/>
          <w:kern w:val="0"/>
          <w:sz w:val="30"/>
          <w:szCs w:val="30"/>
        </w:rPr>
        <w:t>6</w:t>
      </w:r>
      <w:r w:rsidRPr="00BA2532">
        <w:rPr>
          <w:rFonts w:ascii="宋体" w:hAnsi="宋体" w:cs="宋体" w:hint="eastAsia"/>
          <w:color w:val="4B4B4B"/>
          <w:kern w:val="0"/>
          <w:sz w:val="30"/>
          <w:szCs w:val="30"/>
        </w:rPr>
        <w:t>年</w:t>
      </w:r>
      <w:r>
        <w:rPr>
          <w:rFonts w:ascii="宋体" w:hAnsi="宋体" w:cs="宋体" w:hint="eastAsia"/>
          <w:color w:val="4B4B4B"/>
          <w:kern w:val="0"/>
          <w:sz w:val="30"/>
          <w:szCs w:val="30"/>
        </w:rPr>
        <w:t>1</w:t>
      </w:r>
      <w:r w:rsidRPr="00BA2532">
        <w:rPr>
          <w:rFonts w:ascii="宋体" w:hAnsi="宋体" w:cs="宋体" w:hint="eastAsia"/>
          <w:color w:val="4B4B4B"/>
          <w:kern w:val="0"/>
          <w:sz w:val="30"/>
          <w:szCs w:val="30"/>
        </w:rPr>
        <w:t>月</w:t>
      </w:r>
      <w:r w:rsidR="000115A2">
        <w:rPr>
          <w:rFonts w:ascii="宋体" w:hAnsi="宋体" w:cs="宋体" w:hint="eastAsia"/>
          <w:color w:val="4B4B4B"/>
          <w:kern w:val="0"/>
          <w:sz w:val="30"/>
          <w:szCs w:val="30"/>
        </w:rPr>
        <w:t>8</w:t>
      </w:r>
      <w:r w:rsidRPr="00BA2532">
        <w:rPr>
          <w:rFonts w:ascii="宋体" w:hAnsi="宋体" w:cs="宋体" w:hint="eastAsia"/>
          <w:color w:val="4B4B4B"/>
          <w:kern w:val="0"/>
          <w:sz w:val="30"/>
          <w:szCs w:val="30"/>
        </w:rPr>
        <w:t>日</w:t>
      </w:r>
      <w:r>
        <w:rPr>
          <w:rFonts w:ascii="宋体" w:hAnsi="宋体" w:cs="宋体" w:hint="eastAsia"/>
          <w:color w:val="4B4B4B"/>
          <w:kern w:val="0"/>
          <w:sz w:val="30"/>
          <w:szCs w:val="30"/>
        </w:rPr>
        <w:t>星期</w:t>
      </w:r>
      <w:r w:rsidR="000115A2">
        <w:rPr>
          <w:rFonts w:ascii="宋体" w:hAnsi="宋体" w:cs="宋体" w:hint="eastAsia"/>
          <w:color w:val="4B4B4B"/>
          <w:kern w:val="0"/>
          <w:sz w:val="30"/>
          <w:szCs w:val="30"/>
        </w:rPr>
        <w:t>五</w:t>
      </w:r>
    </w:p>
    <w:p w:rsidR="00C952B0" w:rsidRPr="008F3BBC" w:rsidRDefault="00C952B0" w:rsidP="00C952B0">
      <w:pPr>
        <w:widowControl/>
        <w:spacing w:line="360" w:lineRule="auto"/>
        <w:ind w:hanging="540"/>
        <w:jc w:val="left"/>
        <w:rPr>
          <w:rFonts w:ascii="宋体" w:hAnsi="宋体" w:cs="宋体"/>
          <w:color w:val="4B4B4B"/>
          <w:kern w:val="0"/>
          <w:sz w:val="28"/>
          <w:szCs w:val="28"/>
        </w:rPr>
      </w:pPr>
      <w:r w:rsidRPr="00C34D77">
        <w:rPr>
          <w:rFonts w:ascii="宋体" w:hAnsi="宋体" w:cs="宋体" w:hint="eastAsia"/>
          <w:color w:val="4B4B4B"/>
          <w:kern w:val="0"/>
          <w:sz w:val="28"/>
          <w:szCs w:val="28"/>
        </w:rPr>
        <w:t>一、</w:t>
      </w:r>
      <w:r w:rsidRPr="008F3BBC">
        <w:rPr>
          <w:rFonts w:ascii="宋体" w:hAnsi="宋体" w:cs="宋体"/>
          <w:color w:val="4B4B4B"/>
          <w:kern w:val="0"/>
          <w:sz w:val="28"/>
          <w:szCs w:val="28"/>
        </w:rPr>
        <w:t xml:space="preserve">    </w:t>
      </w:r>
      <w:r w:rsidRPr="00C34D77">
        <w:rPr>
          <w:rFonts w:ascii="宋体" w:hAnsi="宋体" w:cs="宋体" w:hint="eastAsia"/>
          <w:color w:val="4B4B4B"/>
          <w:kern w:val="0"/>
          <w:sz w:val="28"/>
          <w:szCs w:val="28"/>
        </w:rPr>
        <w:t>投标邀请</w:t>
      </w:r>
    </w:p>
    <w:p w:rsidR="00C952B0" w:rsidRPr="00C34D77" w:rsidRDefault="00C952B0" w:rsidP="00C952B0">
      <w:pPr>
        <w:widowControl/>
        <w:spacing w:line="360" w:lineRule="auto"/>
        <w:jc w:val="left"/>
        <w:rPr>
          <w:rFonts w:ascii="宋体" w:hAnsi="宋体" w:cs="宋体"/>
          <w:color w:val="4B4B4B"/>
          <w:kern w:val="0"/>
          <w:sz w:val="18"/>
          <w:szCs w:val="18"/>
        </w:rPr>
      </w:pPr>
      <w:r w:rsidRPr="00C34D77">
        <w:rPr>
          <w:rFonts w:ascii="宋体" w:hAnsi="宋体" w:cs="宋体" w:hint="eastAsia"/>
          <w:color w:val="4B4B4B"/>
          <w:kern w:val="0"/>
          <w:sz w:val="28"/>
          <w:szCs w:val="28"/>
        </w:rPr>
        <w:t>招标方式：</w:t>
      </w:r>
    </w:p>
    <w:p w:rsidR="00C952B0" w:rsidRPr="00C34D77" w:rsidRDefault="00C952B0" w:rsidP="00C952B0">
      <w:pPr>
        <w:jc w:val="left"/>
        <w:rPr>
          <w:rFonts w:ascii="宋体" w:hAnsi="宋体" w:cs="宋体"/>
          <w:color w:val="4B4B4B"/>
          <w:kern w:val="0"/>
          <w:sz w:val="18"/>
          <w:szCs w:val="18"/>
        </w:rPr>
      </w:pPr>
      <w:r w:rsidRPr="00C34D77">
        <w:rPr>
          <w:rFonts w:ascii="宋体" w:hAnsi="宋体" w:cs="宋体" w:hint="eastAsia"/>
          <w:color w:val="4B4B4B"/>
          <w:kern w:val="0"/>
          <w:sz w:val="28"/>
          <w:szCs w:val="28"/>
        </w:rPr>
        <w:t>受用户委托和对采购项目的要求，本职能处室对</w:t>
      </w:r>
      <w:r w:rsidR="004B7249">
        <w:rPr>
          <w:rFonts w:ascii="宋体" w:hAnsi="宋体" w:cs="宋体" w:hint="eastAsia"/>
          <w:color w:val="4B4B4B"/>
          <w:kern w:val="0"/>
          <w:sz w:val="30"/>
          <w:szCs w:val="30"/>
        </w:rPr>
        <w:t>松江校区</w:t>
      </w:r>
      <w:r w:rsidRPr="0076489A">
        <w:rPr>
          <w:rFonts w:ascii="宋体" w:hAnsi="宋体" w:cs="宋体" w:hint="eastAsia"/>
          <w:color w:val="4B4B4B"/>
          <w:kern w:val="0"/>
          <w:sz w:val="30"/>
          <w:szCs w:val="30"/>
        </w:rPr>
        <w:t>学生公寓智能电控系统维护服务</w:t>
      </w:r>
      <w:r w:rsidRPr="003704D0">
        <w:rPr>
          <w:rFonts w:ascii="宋体" w:hAnsi="宋体" w:cs="宋体" w:hint="eastAsia"/>
          <w:color w:val="4B4B4B"/>
          <w:kern w:val="0"/>
          <w:sz w:val="28"/>
          <w:szCs w:val="28"/>
        </w:rPr>
        <w:t>采购项目</w:t>
      </w:r>
      <w:r w:rsidRPr="00C34D77">
        <w:rPr>
          <w:rFonts w:ascii="宋体" w:hAnsi="宋体" w:cs="宋体" w:hint="eastAsia"/>
          <w:color w:val="4B4B4B"/>
          <w:kern w:val="0"/>
          <w:sz w:val="28"/>
          <w:szCs w:val="28"/>
        </w:rPr>
        <w:t>进行公开招标。</w:t>
      </w:r>
      <w:r w:rsidRPr="00BA2532">
        <w:rPr>
          <w:rFonts w:ascii="宋体" w:hAnsi="宋体" w:cs="宋体" w:hint="eastAsia"/>
          <w:color w:val="4B4B4B"/>
          <w:kern w:val="0"/>
          <w:sz w:val="28"/>
          <w:szCs w:val="28"/>
        </w:rPr>
        <w:t>具体技术要求见附件。</w:t>
      </w:r>
    </w:p>
    <w:p w:rsidR="00C952B0" w:rsidRPr="00C34D77" w:rsidRDefault="00C952B0" w:rsidP="00C952B0">
      <w:pPr>
        <w:widowControl/>
        <w:spacing w:line="360" w:lineRule="auto"/>
        <w:ind w:firstLine="560"/>
        <w:jc w:val="left"/>
        <w:rPr>
          <w:rFonts w:ascii="宋体" w:hAnsi="宋体" w:cs="宋体"/>
          <w:color w:val="4B4B4B"/>
          <w:kern w:val="0"/>
          <w:sz w:val="18"/>
          <w:szCs w:val="18"/>
        </w:rPr>
      </w:pPr>
      <w:r w:rsidRPr="00C34D77">
        <w:rPr>
          <w:rFonts w:ascii="宋体" w:hAnsi="宋体" w:cs="宋体" w:hint="eastAsia"/>
          <w:color w:val="4B4B4B"/>
          <w:kern w:val="0"/>
          <w:sz w:val="28"/>
          <w:szCs w:val="28"/>
        </w:rPr>
        <w:t>兹邀请合格投标人以密封标书的形式前来投标，标书一式二份，用单独的信封密封，并在信封上标明投标单位及投标项目名称，为确保标书的时效性和可行性，以专人送达为宜。</w:t>
      </w:r>
    </w:p>
    <w:p w:rsidR="002B6498" w:rsidRDefault="00C952B0" w:rsidP="00C952B0">
      <w:pPr>
        <w:widowControl/>
        <w:spacing w:line="360" w:lineRule="auto"/>
        <w:ind w:hanging="360"/>
        <w:jc w:val="left"/>
        <w:rPr>
          <w:rFonts w:ascii="宋体" w:hAnsi="宋体" w:cs="宋体"/>
          <w:color w:val="4B4B4B"/>
          <w:kern w:val="0"/>
          <w:sz w:val="28"/>
          <w:szCs w:val="28"/>
        </w:rPr>
      </w:pPr>
      <w:r w:rsidRPr="00C34D77">
        <w:rPr>
          <w:rFonts w:ascii="宋体" w:hAnsi="宋体" w:cs="宋体" w:hint="eastAsia"/>
          <w:color w:val="4B4B4B"/>
          <w:kern w:val="0"/>
          <w:sz w:val="28"/>
          <w:szCs w:val="28"/>
        </w:rPr>
        <w:t>1．</w:t>
      </w:r>
      <w:r w:rsidRPr="00C34D77">
        <w:rPr>
          <w:color w:val="4B4B4B"/>
          <w:kern w:val="0"/>
          <w:sz w:val="14"/>
          <w:szCs w:val="14"/>
        </w:rPr>
        <w:t xml:space="preserve">              </w:t>
      </w:r>
      <w:r w:rsidRPr="00C34D77">
        <w:rPr>
          <w:rFonts w:ascii="宋体" w:hAnsi="宋体" w:cs="宋体" w:hint="eastAsia"/>
          <w:color w:val="4B4B4B"/>
          <w:kern w:val="0"/>
          <w:sz w:val="28"/>
          <w:szCs w:val="28"/>
        </w:rPr>
        <w:t>投标地点：上海工程技术大学资</w:t>
      </w:r>
      <w:r w:rsidR="002B6498">
        <w:rPr>
          <w:rFonts w:ascii="宋体" w:hAnsi="宋体" w:cs="宋体" w:hint="eastAsia"/>
          <w:color w:val="4B4B4B"/>
          <w:kern w:val="0"/>
          <w:sz w:val="28"/>
          <w:szCs w:val="28"/>
        </w:rPr>
        <w:t>产</w:t>
      </w:r>
      <w:r w:rsidRPr="00C34D77">
        <w:rPr>
          <w:rFonts w:ascii="宋体" w:hAnsi="宋体" w:cs="宋体" w:hint="eastAsia"/>
          <w:color w:val="4B4B4B"/>
          <w:kern w:val="0"/>
          <w:sz w:val="28"/>
          <w:szCs w:val="28"/>
        </w:rPr>
        <w:t>处物资供应中心</w:t>
      </w:r>
      <w:r w:rsidR="002B6498">
        <w:rPr>
          <w:rFonts w:ascii="宋体" w:hAnsi="宋体" w:cs="宋体" w:hint="eastAsia"/>
          <w:color w:val="4B4B4B"/>
          <w:kern w:val="0"/>
          <w:sz w:val="28"/>
          <w:szCs w:val="28"/>
        </w:rPr>
        <w:t>。标书交行政楼B108室给张红。</w:t>
      </w:r>
    </w:p>
    <w:p w:rsidR="00C952B0" w:rsidRPr="00C34D77" w:rsidRDefault="00C952B0" w:rsidP="00C952B0">
      <w:pPr>
        <w:widowControl/>
        <w:spacing w:line="360" w:lineRule="auto"/>
        <w:ind w:hanging="360"/>
        <w:jc w:val="left"/>
        <w:rPr>
          <w:rFonts w:ascii="宋体" w:hAnsi="宋体" w:cs="宋体"/>
          <w:color w:val="4B4B4B"/>
          <w:kern w:val="0"/>
          <w:sz w:val="18"/>
          <w:szCs w:val="18"/>
        </w:rPr>
      </w:pPr>
      <w:r w:rsidRPr="00C34D77">
        <w:rPr>
          <w:rFonts w:ascii="宋体" w:hAnsi="宋体" w:cs="宋体" w:hint="eastAsia"/>
          <w:color w:val="4B4B4B"/>
          <w:kern w:val="0"/>
          <w:sz w:val="28"/>
          <w:szCs w:val="28"/>
        </w:rPr>
        <w:t>2．</w:t>
      </w:r>
      <w:r w:rsidRPr="00C34D77">
        <w:rPr>
          <w:color w:val="4B4B4B"/>
          <w:kern w:val="0"/>
          <w:sz w:val="14"/>
          <w:szCs w:val="14"/>
        </w:rPr>
        <w:t xml:space="preserve">              </w:t>
      </w:r>
      <w:r w:rsidRPr="00C34D77">
        <w:rPr>
          <w:rFonts w:ascii="宋体" w:hAnsi="宋体" w:cs="宋体" w:hint="eastAsia"/>
          <w:color w:val="4B4B4B"/>
          <w:kern w:val="0"/>
          <w:sz w:val="28"/>
          <w:szCs w:val="28"/>
        </w:rPr>
        <w:t>投标截止时间：</w:t>
      </w:r>
      <w:r w:rsidRPr="00BA2532">
        <w:rPr>
          <w:rFonts w:ascii="宋体" w:hAnsi="宋体" w:cs="宋体" w:hint="eastAsia"/>
          <w:color w:val="4B4B4B"/>
          <w:kern w:val="0"/>
          <w:sz w:val="28"/>
          <w:szCs w:val="28"/>
        </w:rPr>
        <w:t>201</w:t>
      </w:r>
      <w:r w:rsidR="00AF1AC2">
        <w:rPr>
          <w:rFonts w:ascii="宋体" w:hAnsi="宋体" w:cs="宋体" w:hint="eastAsia"/>
          <w:color w:val="4B4B4B"/>
          <w:kern w:val="0"/>
          <w:sz w:val="28"/>
          <w:szCs w:val="28"/>
        </w:rPr>
        <w:t>6</w:t>
      </w:r>
      <w:r w:rsidRPr="00BA2532">
        <w:rPr>
          <w:rFonts w:ascii="宋体" w:hAnsi="宋体" w:cs="宋体" w:hint="eastAsia"/>
          <w:color w:val="4B4B4B"/>
          <w:kern w:val="0"/>
          <w:sz w:val="28"/>
          <w:szCs w:val="28"/>
        </w:rPr>
        <w:t>年</w:t>
      </w:r>
      <w:r>
        <w:rPr>
          <w:rFonts w:ascii="宋体" w:hAnsi="宋体" w:cs="宋体" w:hint="eastAsia"/>
          <w:color w:val="4B4B4B"/>
          <w:kern w:val="0"/>
          <w:sz w:val="28"/>
          <w:szCs w:val="28"/>
        </w:rPr>
        <w:t>1</w:t>
      </w:r>
      <w:r w:rsidRPr="00BA2532">
        <w:rPr>
          <w:rFonts w:ascii="宋体" w:hAnsi="宋体" w:cs="宋体" w:hint="eastAsia"/>
          <w:color w:val="4B4B4B"/>
          <w:kern w:val="0"/>
          <w:sz w:val="28"/>
          <w:szCs w:val="28"/>
        </w:rPr>
        <w:t>月</w:t>
      </w:r>
      <w:r w:rsidR="00AF1AC2">
        <w:rPr>
          <w:rFonts w:ascii="宋体" w:hAnsi="宋体" w:cs="宋体" w:hint="eastAsia"/>
          <w:color w:val="4B4B4B"/>
          <w:kern w:val="0"/>
          <w:sz w:val="28"/>
          <w:szCs w:val="28"/>
        </w:rPr>
        <w:t>1</w:t>
      </w:r>
      <w:r w:rsidR="000115A2">
        <w:rPr>
          <w:rFonts w:ascii="宋体" w:hAnsi="宋体" w:cs="宋体" w:hint="eastAsia"/>
          <w:color w:val="4B4B4B"/>
          <w:kern w:val="0"/>
          <w:sz w:val="28"/>
          <w:szCs w:val="28"/>
        </w:rPr>
        <w:t>4</w:t>
      </w:r>
      <w:r w:rsidRPr="00BA2532">
        <w:rPr>
          <w:rFonts w:ascii="宋体" w:hAnsi="宋体" w:cs="宋体" w:hint="eastAsia"/>
          <w:color w:val="4B4B4B"/>
          <w:kern w:val="0"/>
          <w:sz w:val="28"/>
          <w:szCs w:val="28"/>
        </w:rPr>
        <w:t>日1</w:t>
      </w:r>
      <w:r>
        <w:rPr>
          <w:rFonts w:ascii="宋体" w:hAnsi="宋体" w:cs="宋体" w:hint="eastAsia"/>
          <w:color w:val="4B4B4B"/>
          <w:kern w:val="0"/>
          <w:sz w:val="28"/>
          <w:szCs w:val="28"/>
        </w:rPr>
        <w:t>2</w:t>
      </w:r>
      <w:r w:rsidRPr="00BA2532">
        <w:rPr>
          <w:rFonts w:ascii="宋体" w:hAnsi="宋体" w:cs="宋体" w:hint="eastAsia"/>
          <w:color w:val="4B4B4B"/>
          <w:kern w:val="0"/>
          <w:sz w:val="28"/>
          <w:szCs w:val="28"/>
        </w:rPr>
        <w:t>：00</w:t>
      </w:r>
      <w:r w:rsidRPr="00C34D77">
        <w:rPr>
          <w:rFonts w:ascii="宋体" w:hAnsi="宋体" w:cs="宋体" w:hint="eastAsia"/>
          <w:color w:val="4B4B4B"/>
          <w:kern w:val="0"/>
          <w:sz w:val="28"/>
          <w:szCs w:val="28"/>
        </w:rPr>
        <w:t>，逾期收到或不符合规定的投标文件不予接受。</w:t>
      </w:r>
    </w:p>
    <w:p w:rsidR="00C952B0" w:rsidRPr="00C34D77" w:rsidRDefault="00C952B0" w:rsidP="00C952B0">
      <w:pPr>
        <w:widowControl/>
        <w:spacing w:line="360" w:lineRule="auto"/>
        <w:ind w:hanging="360"/>
        <w:jc w:val="left"/>
        <w:rPr>
          <w:rFonts w:ascii="宋体" w:hAnsi="宋体" w:cs="宋体"/>
          <w:color w:val="4B4B4B"/>
          <w:kern w:val="0"/>
          <w:sz w:val="18"/>
          <w:szCs w:val="18"/>
        </w:rPr>
      </w:pPr>
      <w:r w:rsidRPr="00C34D77">
        <w:rPr>
          <w:rFonts w:ascii="宋体" w:hAnsi="宋体" w:cs="宋体" w:hint="eastAsia"/>
          <w:color w:val="4B4B4B"/>
          <w:kern w:val="0"/>
          <w:sz w:val="28"/>
          <w:szCs w:val="28"/>
        </w:rPr>
        <w:t>3．</w:t>
      </w:r>
      <w:r w:rsidRPr="00C34D77">
        <w:rPr>
          <w:color w:val="4B4B4B"/>
          <w:kern w:val="0"/>
          <w:sz w:val="14"/>
          <w:szCs w:val="14"/>
        </w:rPr>
        <w:t xml:space="preserve">              </w:t>
      </w:r>
      <w:r w:rsidRPr="00C34D77">
        <w:rPr>
          <w:rFonts w:ascii="宋体" w:hAnsi="宋体" w:cs="宋体" w:hint="eastAsia"/>
          <w:color w:val="4B4B4B"/>
          <w:kern w:val="0"/>
          <w:sz w:val="28"/>
          <w:szCs w:val="28"/>
        </w:rPr>
        <w:t>开标时间和地点：</w:t>
      </w:r>
      <w:r w:rsidRPr="00BA2532">
        <w:rPr>
          <w:rFonts w:ascii="宋体" w:hAnsi="宋体" w:cs="宋体" w:hint="eastAsia"/>
          <w:color w:val="4B4B4B"/>
          <w:kern w:val="0"/>
          <w:sz w:val="28"/>
          <w:szCs w:val="28"/>
        </w:rPr>
        <w:t>201</w:t>
      </w:r>
      <w:r w:rsidR="00AF1AC2">
        <w:rPr>
          <w:rFonts w:ascii="宋体" w:hAnsi="宋体" w:cs="宋体" w:hint="eastAsia"/>
          <w:color w:val="4B4B4B"/>
          <w:kern w:val="0"/>
          <w:sz w:val="28"/>
          <w:szCs w:val="28"/>
        </w:rPr>
        <w:t>6</w:t>
      </w:r>
      <w:r w:rsidRPr="00BA2532">
        <w:rPr>
          <w:rFonts w:ascii="宋体" w:hAnsi="宋体" w:cs="宋体" w:hint="eastAsia"/>
          <w:color w:val="4B4B4B"/>
          <w:kern w:val="0"/>
          <w:sz w:val="28"/>
          <w:szCs w:val="28"/>
        </w:rPr>
        <w:t>年</w:t>
      </w:r>
      <w:r>
        <w:rPr>
          <w:rFonts w:ascii="宋体" w:hAnsi="宋体" w:cs="宋体" w:hint="eastAsia"/>
          <w:color w:val="4B4B4B"/>
          <w:kern w:val="0"/>
          <w:sz w:val="28"/>
          <w:szCs w:val="28"/>
        </w:rPr>
        <w:t>1</w:t>
      </w:r>
      <w:r w:rsidRPr="00BA2532">
        <w:rPr>
          <w:rFonts w:ascii="宋体" w:hAnsi="宋体" w:cs="宋体" w:hint="eastAsia"/>
          <w:color w:val="4B4B4B"/>
          <w:kern w:val="0"/>
          <w:sz w:val="28"/>
          <w:szCs w:val="28"/>
        </w:rPr>
        <w:t>月</w:t>
      </w:r>
      <w:r w:rsidR="002B6498">
        <w:rPr>
          <w:rFonts w:ascii="宋体" w:hAnsi="宋体" w:cs="宋体" w:hint="eastAsia"/>
          <w:color w:val="4B4B4B"/>
          <w:kern w:val="0"/>
          <w:sz w:val="28"/>
          <w:szCs w:val="28"/>
        </w:rPr>
        <w:t>中</w:t>
      </w:r>
      <w:r w:rsidR="00AF1AC2">
        <w:rPr>
          <w:rFonts w:ascii="宋体" w:hAnsi="宋体" w:cs="宋体" w:hint="eastAsia"/>
          <w:color w:val="4B4B4B"/>
          <w:kern w:val="0"/>
          <w:sz w:val="28"/>
          <w:szCs w:val="28"/>
        </w:rPr>
        <w:t>下</w:t>
      </w:r>
      <w:r>
        <w:rPr>
          <w:rFonts w:ascii="宋体" w:hAnsi="宋体" w:cs="宋体" w:hint="eastAsia"/>
          <w:color w:val="4B4B4B"/>
          <w:kern w:val="0"/>
          <w:sz w:val="28"/>
          <w:szCs w:val="28"/>
        </w:rPr>
        <w:t>旬</w:t>
      </w:r>
      <w:r w:rsidRPr="00C34D77">
        <w:rPr>
          <w:rFonts w:ascii="宋体" w:hAnsi="宋体" w:cs="宋体" w:hint="eastAsia"/>
          <w:color w:val="4B4B4B"/>
          <w:kern w:val="0"/>
          <w:sz w:val="28"/>
          <w:szCs w:val="28"/>
        </w:rPr>
        <w:t>，采取公开开、评标，地点：校资</w:t>
      </w:r>
      <w:r w:rsidR="002B6498">
        <w:rPr>
          <w:rFonts w:ascii="宋体" w:hAnsi="宋体" w:cs="宋体" w:hint="eastAsia"/>
          <w:color w:val="4B4B4B"/>
          <w:kern w:val="0"/>
          <w:sz w:val="28"/>
          <w:szCs w:val="28"/>
        </w:rPr>
        <w:t>产</w:t>
      </w:r>
      <w:r w:rsidRPr="00C34D77">
        <w:rPr>
          <w:rFonts w:ascii="宋体" w:hAnsi="宋体" w:cs="宋体" w:hint="eastAsia"/>
          <w:color w:val="4B4B4B"/>
          <w:kern w:val="0"/>
          <w:sz w:val="28"/>
          <w:szCs w:val="28"/>
        </w:rPr>
        <w:t>处。</w:t>
      </w:r>
    </w:p>
    <w:p w:rsidR="00C952B0" w:rsidRPr="00C34D77" w:rsidRDefault="00C952B0" w:rsidP="00C952B0">
      <w:pPr>
        <w:widowControl/>
        <w:spacing w:line="360" w:lineRule="auto"/>
        <w:ind w:hanging="360"/>
        <w:jc w:val="left"/>
        <w:rPr>
          <w:rFonts w:ascii="宋体" w:hAnsi="宋体" w:cs="宋体"/>
          <w:color w:val="4B4B4B"/>
          <w:kern w:val="0"/>
          <w:sz w:val="18"/>
          <w:szCs w:val="18"/>
        </w:rPr>
      </w:pPr>
      <w:r w:rsidRPr="00C34D77">
        <w:rPr>
          <w:rFonts w:ascii="宋体" w:hAnsi="宋体" w:cs="宋体" w:hint="eastAsia"/>
          <w:color w:val="4B4B4B"/>
          <w:kern w:val="0"/>
          <w:sz w:val="28"/>
          <w:szCs w:val="28"/>
        </w:rPr>
        <w:t>4．</w:t>
      </w:r>
      <w:r w:rsidRPr="00C34D77">
        <w:rPr>
          <w:color w:val="4B4B4B"/>
          <w:kern w:val="0"/>
          <w:sz w:val="14"/>
          <w:szCs w:val="14"/>
        </w:rPr>
        <w:t xml:space="preserve">              </w:t>
      </w:r>
      <w:r w:rsidRPr="00C34D77">
        <w:rPr>
          <w:rFonts w:ascii="宋体" w:hAnsi="宋体" w:cs="宋体" w:hint="eastAsia"/>
          <w:color w:val="4B4B4B"/>
          <w:kern w:val="0"/>
          <w:sz w:val="28"/>
          <w:szCs w:val="28"/>
        </w:rPr>
        <w:t>开、评标结果由资</w:t>
      </w:r>
      <w:r w:rsidR="002B6498">
        <w:rPr>
          <w:rFonts w:ascii="宋体" w:hAnsi="宋体" w:cs="宋体" w:hint="eastAsia"/>
          <w:color w:val="4B4B4B"/>
          <w:kern w:val="0"/>
          <w:sz w:val="28"/>
          <w:szCs w:val="28"/>
        </w:rPr>
        <w:t>产</w:t>
      </w:r>
      <w:r w:rsidRPr="00C34D77">
        <w:rPr>
          <w:rFonts w:ascii="宋体" w:hAnsi="宋体" w:cs="宋体" w:hint="eastAsia"/>
          <w:color w:val="4B4B4B"/>
          <w:kern w:val="0"/>
          <w:sz w:val="28"/>
          <w:szCs w:val="28"/>
        </w:rPr>
        <w:t>处具体人员通知投标单位。</w:t>
      </w:r>
    </w:p>
    <w:p w:rsidR="00C952B0" w:rsidRPr="00C34D77" w:rsidRDefault="00C952B0" w:rsidP="00C952B0">
      <w:pPr>
        <w:widowControl/>
        <w:spacing w:line="360" w:lineRule="auto"/>
        <w:ind w:hanging="360"/>
        <w:jc w:val="left"/>
        <w:rPr>
          <w:rFonts w:ascii="宋体" w:hAnsi="宋体" w:cs="宋体"/>
          <w:color w:val="4B4B4B"/>
          <w:kern w:val="0"/>
          <w:sz w:val="18"/>
          <w:szCs w:val="18"/>
        </w:rPr>
      </w:pPr>
      <w:r w:rsidRPr="00C34D77">
        <w:rPr>
          <w:rFonts w:ascii="宋体" w:hAnsi="宋体" w:cs="宋体" w:hint="eastAsia"/>
          <w:color w:val="4B4B4B"/>
          <w:kern w:val="0"/>
          <w:sz w:val="28"/>
          <w:szCs w:val="28"/>
        </w:rPr>
        <w:t>5．</w:t>
      </w:r>
      <w:r w:rsidRPr="00C34D77">
        <w:rPr>
          <w:color w:val="4B4B4B"/>
          <w:kern w:val="0"/>
          <w:sz w:val="14"/>
          <w:szCs w:val="14"/>
        </w:rPr>
        <w:t xml:space="preserve">              </w:t>
      </w:r>
      <w:r w:rsidRPr="00C34D77">
        <w:rPr>
          <w:rFonts w:ascii="宋体" w:hAnsi="宋体" w:cs="宋体" w:hint="eastAsia"/>
          <w:color w:val="4B4B4B"/>
          <w:kern w:val="0"/>
          <w:sz w:val="28"/>
          <w:szCs w:val="28"/>
        </w:rPr>
        <w:t>凡需对本次招标提出咨询的供应商，请在</w:t>
      </w:r>
      <w:r w:rsidRPr="00BA2532">
        <w:rPr>
          <w:rFonts w:ascii="宋体" w:hAnsi="宋体" w:cs="宋体" w:hint="eastAsia"/>
          <w:color w:val="4B4B4B"/>
          <w:kern w:val="0"/>
          <w:sz w:val="28"/>
          <w:szCs w:val="28"/>
        </w:rPr>
        <w:t>201</w:t>
      </w:r>
      <w:r w:rsidR="00AF1AC2">
        <w:rPr>
          <w:rFonts w:ascii="宋体" w:hAnsi="宋体" w:cs="宋体" w:hint="eastAsia"/>
          <w:color w:val="4B4B4B"/>
          <w:kern w:val="0"/>
          <w:sz w:val="28"/>
          <w:szCs w:val="28"/>
        </w:rPr>
        <w:t>6</w:t>
      </w:r>
      <w:r w:rsidRPr="00BA2532">
        <w:rPr>
          <w:rFonts w:ascii="宋体" w:hAnsi="宋体" w:cs="宋体" w:hint="eastAsia"/>
          <w:color w:val="4B4B4B"/>
          <w:kern w:val="0"/>
          <w:sz w:val="28"/>
          <w:szCs w:val="28"/>
        </w:rPr>
        <w:t>年</w:t>
      </w:r>
      <w:r>
        <w:rPr>
          <w:rFonts w:ascii="宋体" w:hAnsi="宋体" w:cs="宋体" w:hint="eastAsia"/>
          <w:color w:val="4B4B4B"/>
          <w:kern w:val="0"/>
          <w:sz w:val="28"/>
          <w:szCs w:val="28"/>
        </w:rPr>
        <w:t>1</w:t>
      </w:r>
      <w:r w:rsidRPr="00BA2532">
        <w:rPr>
          <w:rFonts w:ascii="宋体" w:hAnsi="宋体" w:cs="宋体" w:hint="eastAsia"/>
          <w:color w:val="4B4B4B"/>
          <w:kern w:val="0"/>
          <w:sz w:val="28"/>
          <w:szCs w:val="28"/>
        </w:rPr>
        <w:t>月</w:t>
      </w:r>
      <w:r w:rsidR="00AF1AC2">
        <w:rPr>
          <w:rFonts w:ascii="宋体" w:hAnsi="宋体" w:cs="宋体" w:hint="eastAsia"/>
          <w:color w:val="4B4B4B"/>
          <w:kern w:val="0"/>
          <w:sz w:val="28"/>
          <w:szCs w:val="28"/>
        </w:rPr>
        <w:t>1</w:t>
      </w:r>
      <w:r w:rsidR="000115A2">
        <w:rPr>
          <w:rFonts w:ascii="宋体" w:hAnsi="宋体" w:cs="宋体" w:hint="eastAsia"/>
          <w:color w:val="4B4B4B"/>
          <w:kern w:val="0"/>
          <w:sz w:val="28"/>
          <w:szCs w:val="28"/>
        </w:rPr>
        <w:t>4</w:t>
      </w:r>
      <w:r w:rsidRPr="00C34D77">
        <w:rPr>
          <w:rFonts w:ascii="宋体" w:hAnsi="宋体" w:cs="宋体" w:hint="eastAsia"/>
          <w:color w:val="4B4B4B"/>
          <w:kern w:val="0"/>
          <w:sz w:val="28"/>
          <w:szCs w:val="28"/>
        </w:rPr>
        <w:t>日前与资保处物资供应中心联系。</w:t>
      </w:r>
    </w:p>
    <w:p w:rsidR="00C952B0" w:rsidRPr="00C34D77" w:rsidRDefault="00C952B0" w:rsidP="00C952B0">
      <w:pPr>
        <w:widowControl/>
        <w:spacing w:line="360" w:lineRule="auto"/>
        <w:ind w:hanging="360"/>
        <w:jc w:val="left"/>
        <w:rPr>
          <w:rFonts w:ascii="宋体" w:hAnsi="宋体" w:cs="宋体"/>
          <w:color w:val="4B4B4B"/>
          <w:kern w:val="0"/>
          <w:sz w:val="18"/>
          <w:szCs w:val="18"/>
        </w:rPr>
      </w:pPr>
      <w:r w:rsidRPr="00C34D77">
        <w:rPr>
          <w:rFonts w:ascii="宋体" w:hAnsi="宋体" w:cs="宋体" w:hint="eastAsia"/>
          <w:color w:val="4B4B4B"/>
          <w:kern w:val="0"/>
          <w:sz w:val="28"/>
          <w:szCs w:val="28"/>
        </w:rPr>
        <w:t>6．</w:t>
      </w:r>
      <w:r w:rsidRPr="00C34D77">
        <w:rPr>
          <w:color w:val="4B4B4B"/>
          <w:kern w:val="0"/>
          <w:sz w:val="14"/>
          <w:szCs w:val="14"/>
        </w:rPr>
        <w:t xml:space="preserve">              </w:t>
      </w:r>
      <w:r w:rsidRPr="00C34D77">
        <w:rPr>
          <w:rFonts w:ascii="宋体" w:hAnsi="宋体" w:cs="宋体" w:hint="eastAsia"/>
          <w:color w:val="4B4B4B"/>
          <w:kern w:val="0"/>
          <w:sz w:val="28"/>
          <w:szCs w:val="28"/>
        </w:rPr>
        <w:t>本招标方地址：上海市龙腾路333号    邮编：201620</w:t>
      </w:r>
    </w:p>
    <w:p w:rsidR="00C952B0" w:rsidRDefault="00C952B0" w:rsidP="00C952B0">
      <w:pPr>
        <w:widowControl/>
        <w:spacing w:line="360" w:lineRule="auto"/>
        <w:ind w:hanging="360"/>
        <w:jc w:val="left"/>
        <w:rPr>
          <w:rFonts w:ascii="宋体" w:hAnsi="宋体" w:cs="宋体"/>
          <w:color w:val="4B4B4B"/>
          <w:kern w:val="0"/>
          <w:sz w:val="28"/>
          <w:szCs w:val="28"/>
        </w:rPr>
      </w:pPr>
      <w:r w:rsidRPr="00C34D77">
        <w:rPr>
          <w:rFonts w:ascii="宋体" w:hAnsi="宋体" w:cs="宋体" w:hint="eastAsia"/>
          <w:color w:val="4B4B4B"/>
          <w:kern w:val="0"/>
          <w:sz w:val="28"/>
          <w:szCs w:val="28"/>
        </w:rPr>
        <w:t>7．</w:t>
      </w:r>
      <w:r w:rsidRPr="00C34D77">
        <w:rPr>
          <w:color w:val="4B4B4B"/>
          <w:kern w:val="0"/>
          <w:sz w:val="14"/>
          <w:szCs w:val="14"/>
        </w:rPr>
        <w:t xml:space="preserve">              </w:t>
      </w:r>
      <w:r w:rsidRPr="00C34D77">
        <w:rPr>
          <w:rFonts w:ascii="宋体" w:hAnsi="宋体" w:cs="宋体" w:hint="eastAsia"/>
          <w:color w:val="4B4B4B"/>
          <w:kern w:val="0"/>
          <w:sz w:val="28"/>
          <w:szCs w:val="28"/>
        </w:rPr>
        <w:t>联系人：高 丹    电话：67791017</w:t>
      </w:r>
    </w:p>
    <w:p w:rsidR="00C952B0" w:rsidRPr="00B36E74" w:rsidRDefault="00C952B0" w:rsidP="00C952B0">
      <w:pPr>
        <w:widowControl/>
        <w:spacing w:line="360" w:lineRule="auto"/>
        <w:ind w:hanging="360"/>
        <w:jc w:val="center"/>
        <w:rPr>
          <w:rFonts w:ascii="宋体" w:hAnsi="宋体" w:cs="宋体"/>
          <w:b/>
          <w:color w:val="4B4B4B"/>
          <w:kern w:val="0"/>
          <w:sz w:val="28"/>
          <w:szCs w:val="28"/>
        </w:rPr>
      </w:pPr>
      <w:r w:rsidRPr="00B36E74">
        <w:rPr>
          <w:rFonts w:ascii="宋体" w:hAnsi="宋体" w:cs="宋体" w:hint="eastAsia"/>
          <w:b/>
          <w:color w:val="4B4B4B"/>
          <w:kern w:val="0"/>
          <w:sz w:val="28"/>
          <w:szCs w:val="28"/>
        </w:rPr>
        <w:lastRenderedPageBreak/>
        <w:t>附：     招标要求</w:t>
      </w:r>
    </w:p>
    <w:p w:rsidR="00C952B0" w:rsidRPr="00B36E74" w:rsidRDefault="000647A5" w:rsidP="00C952B0">
      <w:pPr>
        <w:rPr>
          <w:b/>
          <w:sz w:val="28"/>
          <w:szCs w:val="28"/>
        </w:rPr>
      </w:pPr>
      <w:r w:rsidRPr="00B36E74">
        <w:rPr>
          <w:rFonts w:hint="eastAsia"/>
          <w:b/>
          <w:sz w:val="28"/>
          <w:szCs w:val="28"/>
        </w:rPr>
        <w:t>一、</w:t>
      </w:r>
      <w:r w:rsidR="00B36E74">
        <w:rPr>
          <w:rFonts w:hint="eastAsia"/>
          <w:b/>
          <w:sz w:val="28"/>
          <w:szCs w:val="28"/>
        </w:rPr>
        <w:t>维护范围及房间数量</w:t>
      </w:r>
    </w:p>
    <w:p w:rsidR="00C952B0" w:rsidRDefault="00C952B0" w:rsidP="00B36E74">
      <w:pPr>
        <w:rPr>
          <w:sz w:val="28"/>
          <w:szCs w:val="28"/>
        </w:rPr>
      </w:pPr>
      <w:r>
        <w:rPr>
          <w:rFonts w:hint="eastAsia"/>
          <w:sz w:val="28"/>
          <w:szCs w:val="28"/>
        </w:rPr>
        <w:t>1</w:t>
      </w:r>
      <w:r w:rsidR="00B36E74">
        <w:rPr>
          <w:rFonts w:hint="eastAsia"/>
          <w:sz w:val="28"/>
          <w:szCs w:val="28"/>
        </w:rPr>
        <w:t>、</w:t>
      </w:r>
      <w:r>
        <w:rPr>
          <w:rFonts w:hint="eastAsia"/>
          <w:sz w:val="28"/>
          <w:szCs w:val="28"/>
        </w:rPr>
        <w:t>松江大学城学生公寓三期</w:t>
      </w:r>
      <w:r>
        <w:rPr>
          <w:rFonts w:hint="eastAsia"/>
          <w:sz w:val="28"/>
          <w:szCs w:val="28"/>
        </w:rPr>
        <w:t>18#</w:t>
      </w:r>
      <w:r>
        <w:rPr>
          <w:sz w:val="28"/>
          <w:szCs w:val="28"/>
        </w:rPr>
        <w:t>~</w:t>
      </w:r>
      <w:r>
        <w:rPr>
          <w:rFonts w:hint="eastAsia"/>
          <w:sz w:val="28"/>
          <w:szCs w:val="28"/>
        </w:rPr>
        <w:t>25#</w:t>
      </w:r>
      <w:r>
        <w:rPr>
          <w:rFonts w:hint="eastAsia"/>
          <w:sz w:val="28"/>
          <w:szCs w:val="28"/>
        </w:rPr>
        <w:t>共计</w:t>
      </w:r>
      <w:r>
        <w:rPr>
          <w:rFonts w:hint="eastAsia"/>
          <w:sz w:val="28"/>
          <w:szCs w:val="28"/>
        </w:rPr>
        <w:t>8</w:t>
      </w:r>
      <w:r>
        <w:rPr>
          <w:rFonts w:hint="eastAsia"/>
          <w:sz w:val="28"/>
          <w:szCs w:val="28"/>
        </w:rPr>
        <w:t>幢公寓，房间</w:t>
      </w:r>
      <w:r>
        <w:rPr>
          <w:rFonts w:hint="eastAsia"/>
          <w:sz w:val="28"/>
          <w:szCs w:val="28"/>
        </w:rPr>
        <w:t>1136</w:t>
      </w:r>
      <w:r>
        <w:rPr>
          <w:rFonts w:hint="eastAsia"/>
          <w:sz w:val="28"/>
          <w:szCs w:val="28"/>
        </w:rPr>
        <w:t>间；</w:t>
      </w:r>
      <w:r>
        <w:rPr>
          <w:rFonts w:hint="eastAsia"/>
          <w:sz w:val="28"/>
          <w:szCs w:val="28"/>
        </w:rPr>
        <w:t xml:space="preserve">  </w:t>
      </w:r>
    </w:p>
    <w:p w:rsidR="00C952B0" w:rsidRDefault="00C952B0" w:rsidP="00B36E74">
      <w:pPr>
        <w:rPr>
          <w:sz w:val="28"/>
          <w:szCs w:val="28"/>
        </w:rPr>
      </w:pPr>
      <w:r>
        <w:rPr>
          <w:rFonts w:hint="eastAsia"/>
          <w:sz w:val="28"/>
          <w:szCs w:val="28"/>
        </w:rPr>
        <w:t>2</w:t>
      </w:r>
      <w:r w:rsidR="00B36E74">
        <w:rPr>
          <w:rFonts w:hint="eastAsia"/>
          <w:sz w:val="28"/>
          <w:szCs w:val="28"/>
        </w:rPr>
        <w:t>、</w:t>
      </w:r>
      <w:r>
        <w:rPr>
          <w:rFonts w:hint="eastAsia"/>
          <w:sz w:val="28"/>
          <w:szCs w:val="28"/>
        </w:rPr>
        <w:t>松江大学城学生公寓四期</w:t>
      </w:r>
      <w:r>
        <w:rPr>
          <w:rFonts w:hint="eastAsia"/>
          <w:sz w:val="28"/>
          <w:szCs w:val="28"/>
        </w:rPr>
        <w:t>20#</w:t>
      </w:r>
      <w:r>
        <w:rPr>
          <w:rFonts w:hint="eastAsia"/>
          <w:sz w:val="28"/>
          <w:szCs w:val="28"/>
        </w:rPr>
        <w:t>、</w:t>
      </w:r>
      <w:r>
        <w:rPr>
          <w:rFonts w:hint="eastAsia"/>
          <w:sz w:val="28"/>
          <w:szCs w:val="28"/>
        </w:rPr>
        <w:t>21#</w:t>
      </w:r>
      <w:r>
        <w:rPr>
          <w:rFonts w:hint="eastAsia"/>
          <w:sz w:val="28"/>
          <w:szCs w:val="28"/>
        </w:rPr>
        <w:t>、</w:t>
      </w:r>
      <w:r>
        <w:rPr>
          <w:rFonts w:hint="eastAsia"/>
          <w:sz w:val="28"/>
          <w:szCs w:val="28"/>
        </w:rPr>
        <w:t>23#</w:t>
      </w:r>
      <w:r>
        <w:rPr>
          <w:rFonts w:hint="eastAsia"/>
          <w:sz w:val="28"/>
          <w:szCs w:val="28"/>
        </w:rPr>
        <w:t>、</w:t>
      </w:r>
      <w:r>
        <w:rPr>
          <w:rFonts w:hint="eastAsia"/>
          <w:sz w:val="28"/>
          <w:szCs w:val="28"/>
        </w:rPr>
        <w:t>24#</w:t>
      </w:r>
      <w:r>
        <w:rPr>
          <w:rFonts w:hint="eastAsia"/>
          <w:sz w:val="28"/>
          <w:szCs w:val="28"/>
        </w:rPr>
        <w:t>、</w:t>
      </w:r>
      <w:r>
        <w:rPr>
          <w:rFonts w:hint="eastAsia"/>
          <w:sz w:val="28"/>
          <w:szCs w:val="28"/>
        </w:rPr>
        <w:t>27#</w:t>
      </w:r>
      <w:r>
        <w:rPr>
          <w:sz w:val="28"/>
          <w:szCs w:val="28"/>
        </w:rPr>
        <w:t>~</w:t>
      </w:r>
      <w:r>
        <w:rPr>
          <w:rFonts w:hint="eastAsia"/>
          <w:sz w:val="28"/>
          <w:szCs w:val="28"/>
        </w:rPr>
        <w:t>30#</w:t>
      </w:r>
      <w:r>
        <w:rPr>
          <w:rFonts w:hint="eastAsia"/>
          <w:sz w:val="28"/>
          <w:szCs w:val="28"/>
        </w:rPr>
        <w:t>、</w:t>
      </w:r>
      <w:r>
        <w:rPr>
          <w:rFonts w:hint="eastAsia"/>
          <w:sz w:val="28"/>
          <w:szCs w:val="28"/>
        </w:rPr>
        <w:t>33#</w:t>
      </w:r>
      <w:r>
        <w:rPr>
          <w:sz w:val="28"/>
          <w:szCs w:val="28"/>
        </w:rPr>
        <w:t>~</w:t>
      </w:r>
      <w:r>
        <w:rPr>
          <w:rFonts w:hint="eastAsia"/>
          <w:sz w:val="28"/>
          <w:szCs w:val="28"/>
        </w:rPr>
        <w:t xml:space="preserve">36# </w:t>
      </w:r>
      <w:r>
        <w:rPr>
          <w:rFonts w:hint="eastAsia"/>
          <w:sz w:val="28"/>
          <w:szCs w:val="28"/>
        </w:rPr>
        <w:t>、</w:t>
      </w:r>
      <w:r>
        <w:rPr>
          <w:rFonts w:hint="eastAsia"/>
          <w:sz w:val="28"/>
          <w:szCs w:val="28"/>
        </w:rPr>
        <w:t>39#</w:t>
      </w:r>
      <w:r>
        <w:rPr>
          <w:sz w:val="28"/>
          <w:szCs w:val="28"/>
        </w:rPr>
        <w:t>~</w:t>
      </w:r>
      <w:r>
        <w:rPr>
          <w:rFonts w:hint="eastAsia"/>
          <w:sz w:val="28"/>
          <w:szCs w:val="28"/>
        </w:rPr>
        <w:t>42#</w:t>
      </w:r>
      <w:r>
        <w:rPr>
          <w:rFonts w:hint="eastAsia"/>
          <w:sz w:val="28"/>
          <w:szCs w:val="28"/>
        </w:rPr>
        <w:t>共计</w:t>
      </w:r>
      <w:r>
        <w:rPr>
          <w:rFonts w:hint="eastAsia"/>
          <w:sz w:val="28"/>
          <w:szCs w:val="28"/>
        </w:rPr>
        <w:t>16</w:t>
      </w:r>
      <w:r>
        <w:rPr>
          <w:rFonts w:hint="eastAsia"/>
          <w:sz w:val="28"/>
          <w:szCs w:val="28"/>
        </w:rPr>
        <w:t>幢学生公寓，房间</w:t>
      </w:r>
      <w:r>
        <w:rPr>
          <w:rFonts w:hint="eastAsia"/>
          <w:sz w:val="28"/>
          <w:szCs w:val="28"/>
        </w:rPr>
        <w:t>2480</w:t>
      </w:r>
      <w:r>
        <w:rPr>
          <w:rFonts w:hint="eastAsia"/>
          <w:sz w:val="28"/>
          <w:szCs w:val="28"/>
        </w:rPr>
        <w:t>间。</w:t>
      </w:r>
      <w:r>
        <w:rPr>
          <w:rFonts w:hint="eastAsia"/>
          <w:sz w:val="28"/>
          <w:szCs w:val="28"/>
        </w:rPr>
        <w:t xml:space="preserve">  </w:t>
      </w:r>
    </w:p>
    <w:p w:rsidR="00C952B0" w:rsidRDefault="00B36E74" w:rsidP="00B36E74">
      <w:pPr>
        <w:rPr>
          <w:sz w:val="28"/>
          <w:szCs w:val="28"/>
        </w:rPr>
      </w:pPr>
      <w:r>
        <w:rPr>
          <w:rFonts w:hint="eastAsia"/>
          <w:sz w:val="28"/>
          <w:szCs w:val="28"/>
        </w:rPr>
        <w:t>3</w:t>
      </w:r>
      <w:r>
        <w:rPr>
          <w:rFonts w:hint="eastAsia"/>
          <w:sz w:val="28"/>
          <w:szCs w:val="28"/>
        </w:rPr>
        <w:t>、</w:t>
      </w:r>
      <w:r w:rsidR="00C952B0">
        <w:rPr>
          <w:rFonts w:hint="eastAsia"/>
          <w:sz w:val="28"/>
          <w:szCs w:val="28"/>
        </w:rPr>
        <w:t>总数量：</w:t>
      </w:r>
      <w:r w:rsidR="00C952B0">
        <w:rPr>
          <w:rFonts w:hint="eastAsia"/>
          <w:sz w:val="28"/>
          <w:szCs w:val="28"/>
        </w:rPr>
        <w:t>24</w:t>
      </w:r>
      <w:r w:rsidR="00C952B0">
        <w:rPr>
          <w:rFonts w:hint="eastAsia"/>
          <w:sz w:val="28"/>
          <w:szCs w:val="28"/>
        </w:rPr>
        <w:t>幢公寓，</w:t>
      </w:r>
      <w:r w:rsidR="00C952B0">
        <w:rPr>
          <w:rFonts w:hint="eastAsia"/>
          <w:sz w:val="28"/>
          <w:szCs w:val="28"/>
        </w:rPr>
        <w:t>3616</w:t>
      </w:r>
      <w:r w:rsidR="00C952B0">
        <w:rPr>
          <w:rFonts w:hint="eastAsia"/>
          <w:sz w:val="28"/>
          <w:szCs w:val="28"/>
        </w:rPr>
        <w:t>间</w:t>
      </w:r>
    </w:p>
    <w:p w:rsidR="00B36E74" w:rsidRPr="00B36E74" w:rsidRDefault="00B36E74" w:rsidP="00B36E74">
      <w:pPr>
        <w:rPr>
          <w:b/>
          <w:sz w:val="28"/>
          <w:szCs w:val="28"/>
        </w:rPr>
      </w:pPr>
      <w:r w:rsidRPr="00B36E74">
        <w:rPr>
          <w:rFonts w:hint="eastAsia"/>
          <w:b/>
          <w:sz w:val="28"/>
          <w:szCs w:val="28"/>
        </w:rPr>
        <w:t>二、维护内容</w:t>
      </w:r>
    </w:p>
    <w:p w:rsidR="00C952B0" w:rsidRDefault="00C952B0" w:rsidP="00C952B0">
      <w:pPr>
        <w:rPr>
          <w:sz w:val="28"/>
          <w:szCs w:val="28"/>
        </w:rPr>
      </w:pPr>
      <w:r>
        <w:rPr>
          <w:rFonts w:hint="eastAsia"/>
        </w:rPr>
        <w:t xml:space="preserve">                   </w:t>
      </w:r>
      <w:r>
        <w:rPr>
          <w:rFonts w:hint="eastAsia"/>
          <w:sz w:val="28"/>
          <w:szCs w:val="28"/>
        </w:rPr>
        <w:t xml:space="preserve">  </w:t>
      </w:r>
      <w:r>
        <w:rPr>
          <w:rFonts w:hint="eastAsia"/>
          <w:sz w:val="28"/>
          <w:szCs w:val="28"/>
        </w:rPr>
        <w:t>智能控电系统设备、型号、数量及维护内容</w:t>
      </w: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275"/>
        <w:gridCol w:w="1276"/>
        <w:gridCol w:w="567"/>
        <w:gridCol w:w="709"/>
        <w:gridCol w:w="4678"/>
        <w:gridCol w:w="74"/>
      </w:tblGrid>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序号</w:t>
            </w:r>
          </w:p>
        </w:tc>
        <w:tc>
          <w:tcPr>
            <w:tcW w:w="1275"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设备名称</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型号</w:t>
            </w:r>
          </w:p>
        </w:tc>
        <w:tc>
          <w:tcPr>
            <w:tcW w:w="567"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数量</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单位</w:t>
            </w:r>
          </w:p>
        </w:tc>
        <w:tc>
          <w:tcPr>
            <w:tcW w:w="4752" w:type="dxa"/>
            <w:gridSpan w:val="2"/>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维护内容</w:t>
            </w:r>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1</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智能电控软件</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HR2.0</w:t>
            </w:r>
            <w:r w:rsidRPr="009B45B4">
              <w:rPr>
                <w:rFonts w:hint="eastAsia"/>
                <w:szCs w:val="21"/>
              </w:rPr>
              <w:t>用电管理系统</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1</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套</w:t>
            </w:r>
          </w:p>
        </w:tc>
        <w:tc>
          <w:tcPr>
            <w:tcW w:w="4752" w:type="dxa"/>
            <w:gridSpan w:val="2"/>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安装、数据管理及维护、增补电量</w:t>
            </w:r>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2</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智能电卡</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接触式</w:t>
            </w:r>
            <w:r w:rsidRPr="009B45B4">
              <w:rPr>
                <w:rFonts w:hint="eastAsia"/>
                <w:szCs w:val="21"/>
              </w:rPr>
              <w:t>IC</w:t>
            </w:r>
            <w:r w:rsidRPr="009B45B4">
              <w:rPr>
                <w:rFonts w:hint="eastAsia"/>
                <w:szCs w:val="21"/>
              </w:rPr>
              <w:t>卡</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3316</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张</w:t>
            </w:r>
          </w:p>
        </w:tc>
        <w:tc>
          <w:tcPr>
            <w:tcW w:w="4752" w:type="dxa"/>
            <w:gridSpan w:val="2"/>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遇损更换（同类型、同密码的卡片）</w:t>
            </w:r>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3</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智能数据卡</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接触式</w:t>
            </w:r>
            <w:r w:rsidRPr="009B45B4">
              <w:rPr>
                <w:rFonts w:hint="eastAsia"/>
                <w:szCs w:val="21"/>
              </w:rPr>
              <w:t>CPU</w:t>
            </w:r>
            <w:r w:rsidRPr="009B45B4">
              <w:rPr>
                <w:rFonts w:hint="eastAsia"/>
                <w:szCs w:val="21"/>
              </w:rPr>
              <w:t>卡</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24</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张</w:t>
            </w:r>
          </w:p>
        </w:tc>
        <w:tc>
          <w:tcPr>
            <w:tcW w:w="4752" w:type="dxa"/>
            <w:gridSpan w:val="2"/>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遇损更换（同类型、同密码的卡片）</w:t>
            </w:r>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4</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智能读卡器</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RE-123</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1</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台</w:t>
            </w:r>
          </w:p>
        </w:tc>
        <w:tc>
          <w:tcPr>
            <w:tcW w:w="4752" w:type="dxa"/>
            <w:gridSpan w:val="2"/>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遇损更换</w:t>
            </w:r>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5</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智能电卡管理机</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HR2.0</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24</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台</w:t>
            </w:r>
          </w:p>
        </w:tc>
        <w:tc>
          <w:tcPr>
            <w:tcW w:w="4752" w:type="dxa"/>
            <w:gridSpan w:val="2"/>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数据管理及维护，程序检修、通讯检修、遇损更换</w:t>
            </w:r>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6</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智能电控机柜</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HR-D-8/24/32</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168</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台</w:t>
            </w:r>
          </w:p>
        </w:tc>
        <w:tc>
          <w:tcPr>
            <w:tcW w:w="4752" w:type="dxa"/>
            <w:gridSpan w:val="2"/>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定期巡检、定期检修及各部位螺丝的紧固维护</w:t>
            </w:r>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7</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数据采集板</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海融</w:t>
            </w:r>
            <w:r w:rsidRPr="009B45B4">
              <w:rPr>
                <w:rFonts w:hint="eastAsia"/>
                <w:szCs w:val="21"/>
              </w:rPr>
              <w:t>2.0</w:t>
            </w:r>
            <w:r w:rsidRPr="009B45B4">
              <w:rPr>
                <w:rFonts w:hint="eastAsia"/>
                <w:szCs w:val="21"/>
              </w:rPr>
              <w:t>采集板</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504</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块</w:t>
            </w:r>
          </w:p>
        </w:tc>
        <w:tc>
          <w:tcPr>
            <w:tcW w:w="4752" w:type="dxa"/>
            <w:gridSpan w:val="2"/>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通讯、采集精度检修、遇损更换（同程序、功能）</w:t>
            </w:r>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8</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单元计量模块</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海融</w:t>
            </w:r>
            <w:r w:rsidRPr="009B45B4">
              <w:rPr>
                <w:rFonts w:hint="eastAsia"/>
                <w:szCs w:val="21"/>
              </w:rPr>
              <w:t>2.0</w:t>
            </w:r>
            <w:r w:rsidRPr="009B45B4">
              <w:rPr>
                <w:rFonts w:hint="eastAsia"/>
                <w:szCs w:val="21"/>
              </w:rPr>
              <w:t>模块</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3316</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块</w:t>
            </w:r>
          </w:p>
        </w:tc>
        <w:tc>
          <w:tcPr>
            <w:tcW w:w="4752" w:type="dxa"/>
            <w:gridSpan w:val="2"/>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断送电、计量检修，对有问题的更换。并为学校工程维修部门准备相应数量的备用模块，以便应急。</w:t>
            </w:r>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9</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5V</w:t>
            </w:r>
            <w:r w:rsidRPr="009B45B4">
              <w:rPr>
                <w:rFonts w:hint="eastAsia"/>
                <w:szCs w:val="21"/>
              </w:rPr>
              <w:t>直流电</w:t>
            </w:r>
            <w:r w:rsidRPr="009B45B4">
              <w:rPr>
                <w:rFonts w:hint="eastAsia"/>
                <w:szCs w:val="21"/>
              </w:rPr>
              <w:lastRenderedPageBreak/>
              <w:t>源</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lastRenderedPageBreak/>
              <w:t>5V3A</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168</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块</w:t>
            </w:r>
          </w:p>
        </w:tc>
        <w:tc>
          <w:tcPr>
            <w:tcW w:w="4752" w:type="dxa"/>
            <w:gridSpan w:val="2"/>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遇损更换</w:t>
            </w:r>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lastRenderedPageBreak/>
              <w:t>10</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9/12V</w:t>
            </w:r>
            <w:r w:rsidRPr="009B45B4">
              <w:rPr>
                <w:rFonts w:hint="eastAsia"/>
                <w:szCs w:val="21"/>
              </w:rPr>
              <w:t>直流电源</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9/12V4A</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168</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块</w:t>
            </w:r>
          </w:p>
        </w:tc>
        <w:tc>
          <w:tcPr>
            <w:tcW w:w="4752" w:type="dxa"/>
            <w:gridSpan w:val="2"/>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遇损更换</w:t>
            </w:r>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11</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照明控制继电器</w:t>
            </w:r>
          </w:p>
          <w:p w:rsidR="00C952B0" w:rsidRPr="009B45B4" w:rsidRDefault="00C952B0" w:rsidP="00993A71">
            <w:pPr>
              <w:spacing w:line="360" w:lineRule="auto"/>
              <w:rPr>
                <w:szCs w:val="21"/>
              </w:rPr>
            </w:pPr>
            <w:r w:rsidRPr="009B45B4">
              <w:rPr>
                <w:rFonts w:hint="eastAsia"/>
                <w:szCs w:val="21"/>
              </w:rPr>
              <w:t>或交流接触器</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欧姆龙</w:t>
            </w:r>
            <w:r w:rsidRPr="009B45B4">
              <w:rPr>
                <w:rFonts w:hint="eastAsia"/>
                <w:szCs w:val="21"/>
              </w:rPr>
              <w:t>MY-4</w:t>
            </w:r>
          </w:p>
          <w:p w:rsidR="00C952B0" w:rsidRPr="009B45B4" w:rsidRDefault="00C952B0" w:rsidP="00993A71">
            <w:pPr>
              <w:spacing w:line="360" w:lineRule="auto"/>
              <w:jc w:val="center"/>
              <w:rPr>
                <w:szCs w:val="21"/>
              </w:rPr>
            </w:pPr>
            <w:r w:rsidRPr="009B45B4">
              <w:rPr>
                <w:rFonts w:hint="eastAsia"/>
                <w:szCs w:val="21"/>
              </w:rPr>
              <w:t>正泰</w:t>
            </w:r>
            <w:r w:rsidRPr="009B45B4">
              <w:rPr>
                <w:rFonts w:hint="eastAsia"/>
                <w:szCs w:val="21"/>
              </w:rPr>
              <w:t>CJ-9</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504</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组</w:t>
            </w:r>
          </w:p>
        </w:tc>
        <w:tc>
          <w:tcPr>
            <w:tcW w:w="4752" w:type="dxa"/>
            <w:gridSpan w:val="2"/>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遇损更换</w:t>
            </w:r>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12</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单批断路器</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C20</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3316</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个</w:t>
            </w:r>
          </w:p>
        </w:tc>
        <w:tc>
          <w:tcPr>
            <w:tcW w:w="4752" w:type="dxa"/>
            <w:gridSpan w:val="2"/>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遇损更换</w:t>
            </w:r>
          </w:p>
        </w:tc>
      </w:tr>
      <w:tr w:rsidR="00C952B0" w:rsidRPr="009B45B4" w:rsidTr="00993A71">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13</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漏电保护断路器</w:t>
            </w:r>
          </w:p>
        </w:tc>
        <w:tc>
          <w:tcPr>
            <w:tcW w:w="1276"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C20</w:t>
            </w:r>
          </w:p>
        </w:tc>
        <w:tc>
          <w:tcPr>
            <w:tcW w:w="567" w:type="dxa"/>
            <w:shd w:val="clear" w:color="auto" w:fill="auto"/>
            <w:vAlign w:val="center"/>
          </w:tcPr>
          <w:p w:rsidR="00C952B0" w:rsidRPr="009B45B4" w:rsidRDefault="00C952B0" w:rsidP="00993A71">
            <w:pPr>
              <w:spacing w:line="360" w:lineRule="auto"/>
              <w:jc w:val="right"/>
              <w:rPr>
                <w:szCs w:val="21"/>
              </w:rPr>
            </w:pPr>
            <w:r w:rsidRPr="009B45B4">
              <w:rPr>
                <w:rFonts w:hint="eastAsia"/>
                <w:szCs w:val="21"/>
              </w:rPr>
              <w:t>3316</w:t>
            </w:r>
          </w:p>
        </w:tc>
        <w:tc>
          <w:tcPr>
            <w:tcW w:w="709"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个</w:t>
            </w:r>
          </w:p>
        </w:tc>
        <w:tc>
          <w:tcPr>
            <w:tcW w:w="4752" w:type="dxa"/>
            <w:gridSpan w:val="2"/>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遇损更换</w:t>
            </w:r>
          </w:p>
        </w:tc>
      </w:tr>
      <w:tr w:rsidR="00C952B0" w:rsidRPr="009B45B4" w:rsidTr="00993A71">
        <w:trPr>
          <w:gridAfter w:val="1"/>
          <w:wAfter w:w="74" w:type="dxa"/>
        </w:trPr>
        <w:tc>
          <w:tcPr>
            <w:tcW w:w="534"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14</w:t>
            </w:r>
          </w:p>
        </w:tc>
        <w:tc>
          <w:tcPr>
            <w:tcW w:w="1275" w:type="dxa"/>
            <w:shd w:val="clear" w:color="auto" w:fill="auto"/>
            <w:vAlign w:val="center"/>
          </w:tcPr>
          <w:p w:rsidR="00C952B0" w:rsidRPr="009B45B4" w:rsidRDefault="00C952B0" w:rsidP="00993A71">
            <w:pPr>
              <w:spacing w:line="360" w:lineRule="auto"/>
              <w:rPr>
                <w:szCs w:val="21"/>
              </w:rPr>
            </w:pPr>
            <w:r w:rsidRPr="009B45B4">
              <w:rPr>
                <w:rFonts w:hint="eastAsia"/>
                <w:szCs w:val="21"/>
              </w:rPr>
              <w:t>机柜内部配线线路及附件</w:t>
            </w:r>
          </w:p>
        </w:tc>
        <w:tc>
          <w:tcPr>
            <w:tcW w:w="1276" w:type="dxa"/>
            <w:shd w:val="clear" w:color="auto" w:fill="auto"/>
            <w:vAlign w:val="center"/>
          </w:tcPr>
          <w:p w:rsidR="00C952B0" w:rsidRPr="009B45B4" w:rsidRDefault="00C952B0" w:rsidP="00993A71">
            <w:pPr>
              <w:spacing w:line="360" w:lineRule="auto"/>
              <w:jc w:val="center"/>
              <w:rPr>
                <w:szCs w:val="21"/>
              </w:rPr>
            </w:pPr>
          </w:p>
        </w:tc>
        <w:tc>
          <w:tcPr>
            <w:tcW w:w="567" w:type="dxa"/>
            <w:shd w:val="clear" w:color="auto" w:fill="auto"/>
            <w:vAlign w:val="center"/>
          </w:tcPr>
          <w:p w:rsidR="00C952B0" w:rsidRPr="009B45B4" w:rsidRDefault="00C952B0" w:rsidP="00993A71">
            <w:pPr>
              <w:spacing w:line="360" w:lineRule="auto"/>
              <w:jc w:val="center"/>
              <w:rPr>
                <w:szCs w:val="21"/>
              </w:rPr>
            </w:pPr>
            <w:r w:rsidRPr="009B45B4">
              <w:rPr>
                <w:rFonts w:hint="eastAsia"/>
                <w:szCs w:val="21"/>
              </w:rPr>
              <w:t>若干</w:t>
            </w:r>
          </w:p>
        </w:tc>
        <w:tc>
          <w:tcPr>
            <w:tcW w:w="5387" w:type="dxa"/>
            <w:gridSpan w:val="2"/>
            <w:shd w:val="clear" w:color="auto" w:fill="auto"/>
            <w:vAlign w:val="center"/>
          </w:tcPr>
          <w:p w:rsidR="00C952B0" w:rsidRPr="009B45B4" w:rsidRDefault="00C952B0" w:rsidP="00993A71">
            <w:pPr>
              <w:spacing w:line="360" w:lineRule="auto"/>
              <w:ind w:leftChars="50" w:left="105" w:right="420" w:firstLineChars="50" w:firstLine="105"/>
              <w:jc w:val="center"/>
              <w:rPr>
                <w:szCs w:val="21"/>
              </w:rPr>
            </w:pPr>
            <w:r w:rsidRPr="009B45B4">
              <w:rPr>
                <w:rFonts w:hint="eastAsia"/>
                <w:szCs w:val="21"/>
              </w:rPr>
              <w:t>遇损更换，并对内部线路混乱的进行整理更换，排除隐患。</w:t>
            </w:r>
          </w:p>
        </w:tc>
      </w:tr>
    </w:tbl>
    <w:p w:rsidR="00C952B0" w:rsidRDefault="00C952B0" w:rsidP="00C952B0">
      <w:pPr>
        <w:rPr>
          <w:b/>
          <w:bCs/>
          <w:sz w:val="28"/>
          <w:szCs w:val="28"/>
        </w:rPr>
      </w:pPr>
    </w:p>
    <w:p w:rsidR="00C952B0" w:rsidRDefault="00B36E74" w:rsidP="00C952B0">
      <w:pPr>
        <w:rPr>
          <w:b/>
          <w:bCs/>
          <w:sz w:val="28"/>
          <w:szCs w:val="28"/>
        </w:rPr>
      </w:pPr>
      <w:r>
        <w:rPr>
          <w:rFonts w:hint="eastAsia"/>
          <w:b/>
          <w:bCs/>
          <w:sz w:val="28"/>
          <w:szCs w:val="28"/>
        </w:rPr>
        <w:t>三</w:t>
      </w:r>
      <w:r w:rsidR="000647A5">
        <w:rPr>
          <w:rFonts w:hint="eastAsia"/>
          <w:b/>
          <w:bCs/>
          <w:sz w:val="28"/>
          <w:szCs w:val="28"/>
        </w:rPr>
        <w:t>、</w:t>
      </w:r>
      <w:r w:rsidR="00C952B0">
        <w:rPr>
          <w:rFonts w:hint="eastAsia"/>
          <w:b/>
          <w:bCs/>
          <w:sz w:val="28"/>
          <w:szCs w:val="28"/>
        </w:rPr>
        <w:t>服务质量</w:t>
      </w:r>
      <w:r w:rsidR="00C952B0">
        <w:rPr>
          <w:rFonts w:hint="eastAsia"/>
          <w:b/>
          <w:bCs/>
          <w:sz w:val="28"/>
          <w:szCs w:val="28"/>
        </w:rPr>
        <w:t xml:space="preserve"> </w:t>
      </w:r>
    </w:p>
    <w:p w:rsidR="00C952B0" w:rsidRDefault="00C952B0" w:rsidP="00B36E74">
      <w:pPr>
        <w:rPr>
          <w:sz w:val="28"/>
          <w:szCs w:val="28"/>
        </w:rPr>
      </w:pPr>
      <w:r>
        <w:rPr>
          <w:rFonts w:hint="eastAsia"/>
          <w:sz w:val="28"/>
          <w:szCs w:val="28"/>
        </w:rPr>
        <w:t>1</w:t>
      </w:r>
      <w:r>
        <w:rPr>
          <w:rFonts w:hint="eastAsia"/>
          <w:sz w:val="28"/>
          <w:szCs w:val="28"/>
        </w:rPr>
        <w:t>、主动维护：提高服务意识，主动进行设备巡检和回访，在原有维护流程的基础上，要求每月至少一次对设备进行巡检，发现问题和隐患及时排查解决；并主动与宿管部领导沟通和对公寓楼管进行服务回访。</w:t>
      </w:r>
    </w:p>
    <w:p w:rsidR="008C737B" w:rsidRDefault="00C952B0" w:rsidP="00B36E74">
      <w:pPr>
        <w:rPr>
          <w:sz w:val="28"/>
          <w:szCs w:val="28"/>
        </w:rPr>
      </w:pPr>
      <w:r>
        <w:rPr>
          <w:rFonts w:hint="eastAsia"/>
          <w:sz w:val="28"/>
          <w:szCs w:val="28"/>
        </w:rPr>
        <w:t>2</w:t>
      </w:r>
      <w:r>
        <w:rPr>
          <w:rFonts w:hint="eastAsia"/>
          <w:sz w:val="28"/>
          <w:szCs w:val="28"/>
        </w:rPr>
        <w:t>、认真遵守和执行学校相关规章制度，员工进楼工作必须佩带工作证件；维修人员电话保证</w:t>
      </w:r>
      <w:r>
        <w:rPr>
          <w:rFonts w:hint="eastAsia"/>
          <w:sz w:val="28"/>
          <w:szCs w:val="28"/>
        </w:rPr>
        <w:t>24</w:t>
      </w:r>
      <w:r>
        <w:rPr>
          <w:rFonts w:hint="eastAsia"/>
          <w:sz w:val="28"/>
          <w:szCs w:val="28"/>
        </w:rPr>
        <w:t>小时开机，接到报修电话要在第一时间内排除故障，保证学生正常用电。</w:t>
      </w:r>
    </w:p>
    <w:p w:rsidR="00B36E74" w:rsidRPr="00DE3209" w:rsidRDefault="00B36E74" w:rsidP="00B36E74">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DE3209">
        <w:rPr>
          <w:rFonts w:asciiTheme="minorEastAsia" w:eastAsiaTheme="minorEastAsia" w:hAnsiTheme="minorEastAsia" w:hint="eastAsia"/>
          <w:sz w:val="28"/>
          <w:szCs w:val="28"/>
        </w:rPr>
        <w:t>、考核要求，</w:t>
      </w:r>
      <w:r>
        <w:rPr>
          <w:rFonts w:asciiTheme="minorEastAsia" w:eastAsiaTheme="minorEastAsia" w:hAnsiTheme="minorEastAsia" w:hint="eastAsia"/>
          <w:sz w:val="28"/>
          <w:szCs w:val="28"/>
        </w:rPr>
        <w:t>按照</w:t>
      </w:r>
      <w:r w:rsidRPr="00DE3209">
        <w:rPr>
          <w:rFonts w:asciiTheme="minorEastAsia" w:eastAsiaTheme="minorEastAsia" w:hAnsiTheme="minorEastAsia" w:hint="eastAsia"/>
          <w:sz w:val="28"/>
          <w:szCs w:val="28"/>
        </w:rPr>
        <w:t>工作制度完成情况进行考核，总体管理与服务的满意率达到98%，设备维修与保养完好率达到</w:t>
      </w:r>
      <w:r w:rsidR="00150170">
        <w:rPr>
          <w:rFonts w:asciiTheme="minorEastAsia" w:eastAsiaTheme="minorEastAsia" w:hAnsiTheme="minorEastAsia" w:hint="eastAsia"/>
          <w:sz w:val="28"/>
          <w:szCs w:val="28"/>
        </w:rPr>
        <w:t>100</w:t>
      </w:r>
      <w:r w:rsidRPr="00DE3209">
        <w:rPr>
          <w:rFonts w:asciiTheme="minorEastAsia" w:eastAsiaTheme="minorEastAsia" w:hAnsiTheme="minorEastAsia" w:hint="eastAsia"/>
          <w:sz w:val="28"/>
          <w:szCs w:val="28"/>
        </w:rPr>
        <w:t>%。</w:t>
      </w:r>
    </w:p>
    <w:p w:rsidR="00B36E74" w:rsidRPr="00DE3209" w:rsidRDefault="00B36E74" w:rsidP="00B36E74">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4</w:t>
      </w:r>
      <w:r w:rsidRPr="00DE3209">
        <w:rPr>
          <w:rFonts w:asciiTheme="minorEastAsia" w:eastAsiaTheme="minorEastAsia" w:hAnsiTheme="minorEastAsia" w:hint="eastAsia"/>
          <w:sz w:val="28"/>
          <w:szCs w:val="28"/>
        </w:rPr>
        <w:t>、安全责任，中标方如违反安全操作制度及相关的操作制度所造成的人身安全事故、设备损坏等均有中标方负责赔偿。</w:t>
      </w:r>
    </w:p>
    <w:p w:rsidR="00B36E74" w:rsidRPr="00DE3209" w:rsidRDefault="00B36E74" w:rsidP="00B36E74">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DE3209">
        <w:rPr>
          <w:rFonts w:asciiTheme="minorEastAsia" w:eastAsiaTheme="minorEastAsia" w:hAnsiTheme="minorEastAsia" w:hint="eastAsia"/>
          <w:sz w:val="28"/>
          <w:szCs w:val="28"/>
        </w:rPr>
        <w:t>、维保服务方式为包工包料。</w:t>
      </w:r>
    </w:p>
    <w:p w:rsidR="00B36E74" w:rsidRPr="00DE3209" w:rsidRDefault="00B36E74" w:rsidP="00B36E74">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DE3209">
        <w:rPr>
          <w:rFonts w:asciiTheme="minorEastAsia" w:eastAsiaTheme="minorEastAsia" w:hAnsiTheme="minorEastAsia" w:hint="eastAsia"/>
          <w:sz w:val="28"/>
          <w:szCs w:val="28"/>
        </w:rPr>
        <w:t>、维修保养公司每次维修保养后应提交书面维修保养报告（工作单）给甲方，双方签字存档；维修保养合同期满后，维修保养公司应向招标方提交详细的维修保养报告、维修保养月、季、年报表，检测、试验记录和统计资料等。</w:t>
      </w:r>
    </w:p>
    <w:p w:rsidR="00B36E74" w:rsidRPr="00DE3209" w:rsidRDefault="00B36E74" w:rsidP="00B36E74">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Pr="00DE3209">
        <w:rPr>
          <w:rFonts w:asciiTheme="minorEastAsia" w:eastAsiaTheme="minorEastAsia" w:hAnsiTheme="minorEastAsia" w:hint="eastAsia"/>
          <w:sz w:val="28"/>
          <w:szCs w:val="28"/>
        </w:rPr>
        <w:t>、各次检测、检查、试验必须具有使用部门和维修保养公司双方代表签字方能认可。</w:t>
      </w:r>
    </w:p>
    <w:p w:rsidR="00B36E74" w:rsidRPr="00DE3209" w:rsidRDefault="00B36E74" w:rsidP="00B36E74">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8</w:t>
      </w:r>
      <w:r w:rsidRPr="00DE3209">
        <w:rPr>
          <w:rFonts w:asciiTheme="minorEastAsia" w:eastAsiaTheme="minorEastAsia" w:hAnsiTheme="minorEastAsia" w:hint="eastAsia"/>
          <w:sz w:val="28"/>
          <w:szCs w:val="28"/>
        </w:rPr>
        <w:t>、招标方提供中标方办公场所，员工住宿自行解决。</w:t>
      </w:r>
    </w:p>
    <w:p w:rsidR="00B36E74" w:rsidRPr="00B36E74" w:rsidRDefault="00B36E74" w:rsidP="00B36E74">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9</w:t>
      </w:r>
      <w:r w:rsidRPr="00DE3209">
        <w:rPr>
          <w:rFonts w:asciiTheme="minorEastAsia" w:eastAsiaTheme="minorEastAsia" w:hAnsiTheme="minorEastAsia" w:hint="eastAsia"/>
          <w:sz w:val="28"/>
          <w:szCs w:val="28"/>
        </w:rPr>
        <w:t>、中标单位维修工具、劳动安全用品自行解决。</w:t>
      </w:r>
    </w:p>
    <w:p w:rsidR="00B36E74" w:rsidRPr="00B36E74" w:rsidRDefault="00B36E74" w:rsidP="00B36E74">
      <w:pPr>
        <w:spacing w:line="360" w:lineRule="auto"/>
        <w:rPr>
          <w:rFonts w:asciiTheme="minorEastAsia" w:eastAsiaTheme="minorEastAsia" w:hAnsiTheme="minorEastAsia"/>
          <w:b/>
          <w:sz w:val="28"/>
          <w:szCs w:val="28"/>
        </w:rPr>
      </w:pPr>
      <w:r w:rsidRPr="00B36E74">
        <w:rPr>
          <w:rFonts w:asciiTheme="minorEastAsia" w:eastAsiaTheme="minorEastAsia" w:hAnsiTheme="minorEastAsia" w:hint="eastAsia"/>
          <w:b/>
          <w:sz w:val="28"/>
          <w:szCs w:val="28"/>
        </w:rPr>
        <w:t>四、投标单位的资质及相关要求</w:t>
      </w:r>
    </w:p>
    <w:p w:rsidR="00B36E74" w:rsidRPr="00DE3209" w:rsidRDefault="00B36E74" w:rsidP="00B36E74">
      <w:pPr>
        <w:spacing w:line="360" w:lineRule="auto"/>
        <w:jc w:val="left"/>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1、 具备有效企业营业执照。</w:t>
      </w:r>
    </w:p>
    <w:p w:rsidR="00B36E74" w:rsidRPr="00DE3209" w:rsidRDefault="00B36E74" w:rsidP="00B36E74">
      <w:pPr>
        <w:spacing w:line="360" w:lineRule="auto"/>
        <w:jc w:val="left"/>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2、 具备上海市</w:t>
      </w:r>
      <w:r w:rsidR="00150170">
        <w:rPr>
          <w:rFonts w:asciiTheme="minorEastAsia" w:eastAsiaTheme="minorEastAsia" w:hAnsiTheme="minorEastAsia" w:hint="eastAsia"/>
          <w:sz w:val="28"/>
          <w:szCs w:val="28"/>
        </w:rPr>
        <w:t>相关</w:t>
      </w:r>
      <w:r>
        <w:rPr>
          <w:rFonts w:asciiTheme="minorEastAsia" w:eastAsiaTheme="minorEastAsia" w:hAnsiTheme="minorEastAsia" w:hint="eastAsia"/>
          <w:sz w:val="28"/>
          <w:szCs w:val="28"/>
        </w:rPr>
        <w:t>设备</w:t>
      </w:r>
      <w:r w:rsidRPr="00DE3209">
        <w:rPr>
          <w:rFonts w:asciiTheme="minorEastAsia" w:eastAsiaTheme="minorEastAsia" w:hAnsiTheme="minorEastAsia" w:hint="eastAsia"/>
          <w:sz w:val="28"/>
          <w:szCs w:val="28"/>
        </w:rPr>
        <w:t>维修、保养资质证书。</w:t>
      </w:r>
    </w:p>
    <w:p w:rsidR="00B36E74" w:rsidRPr="00DE3209" w:rsidRDefault="00B36E74" w:rsidP="00B36E74">
      <w:pPr>
        <w:spacing w:line="360" w:lineRule="auto"/>
        <w:jc w:val="left"/>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3、 具备上海市设备维修安装市场安全生产合格证书。</w:t>
      </w:r>
    </w:p>
    <w:p w:rsidR="00B36E74" w:rsidRPr="00DE3209" w:rsidRDefault="00B36E74" w:rsidP="00B36E74">
      <w:pPr>
        <w:spacing w:line="360" w:lineRule="auto"/>
        <w:jc w:val="left"/>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4、 组织机构代码证。</w:t>
      </w:r>
    </w:p>
    <w:p w:rsidR="00B36E74" w:rsidRPr="00DE3209" w:rsidRDefault="00B36E74" w:rsidP="00B36E74">
      <w:pPr>
        <w:spacing w:line="360" w:lineRule="auto"/>
        <w:jc w:val="left"/>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4、 注册资金不小于50万人民币。</w:t>
      </w:r>
    </w:p>
    <w:p w:rsidR="00B36E74" w:rsidRPr="00DE3209" w:rsidRDefault="00B36E74" w:rsidP="00B36E74">
      <w:pPr>
        <w:spacing w:line="360" w:lineRule="auto"/>
        <w:jc w:val="left"/>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5、 最近三年经营活动无重大违法记录。</w:t>
      </w:r>
    </w:p>
    <w:p w:rsidR="00B36E74" w:rsidRPr="00DE3209" w:rsidRDefault="00B36E74" w:rsidP="00B36E74">
      <w:pPr>
        <w:spacing w:line="360" w:lineRule="auto"/>
        <w:jc w:val="left"/>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6、 具有在高校三年以上的服务业绩。</w:t>
      </w:r>
    </w:p>
    <w:p w:rsidR="00B36E74" w:rsidRPr="00B36E74" w:rsidRDefault="00B36E74" w:rsidP="00B36E74">
      <w:pPr>
        <w:spacing w:line="360" w:lineRule="auto"/>
        <w:rPr>
          <w:rFonts w:asciiTheme="minorEastAsia" w:eastAsiaTheme="minorEastAsia" w:hAnsiTheme="minorEastAsia"/>
          <w:b/>
          <w:sz w:val="28"/>
          <w:szCs w:val="28"/>
        </w:rPr>
      </w:pPr>
      <w:r w:rsidRPr="00B36E74">
        <w:rPr>
          <w:rFonts w:asciiTheme="minorEastAsia" w:eastAsiaTheme="minorEastAsia" w:hAnsiTheme="minorEastAsia" w:hint="eastAsia"/>
          <w:b/>
          <w:sz w:val="28"/>
          <w:szCs w:val="28"/>
        </w:rPr>
        <w:t>五、维保时限及支付方式</w:t>
      </w:r>
    </w:p>
    <w:p w:rsidR="00B36E74" w:rsidRPr="00DE3209" w:rsidRDefault="00B36E74" w:rsidP="00B36E74">
      <w:pPr>
        <w:spacing w:line="360" w:lineRule="auto"/>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1.服务时限为</w:t>
      </w:r>
      <w:smartTag w:uri="urn:schemas-microsoft-com:office:smarttags" w:element="chsdate">
        <w:smartTagPr>
          <w:attr w:name="IsROCDate" w:val="False"/>
          <w:attr w:name="IsLunarDate" w:val="False"/>
          <w:attr w:name="Day" w:val="1"/>
          <w:attr w:name="Month" w:val="1"/>
          <w:attr w:name="Year" w:val="2016"/>
        </w:smartTagPr>
        <w:r w:rsidRPr="00DE3209">
          <w:rPr>
            <w:rFonts w:asciiTheme="minorEastAsia" w:eastAsiaTheme="minorEastAsia" w:hAnsiTheme="minorEastAsia" w:hint="eastAsia"/>
            <w:sz w:val="28"/>
            <w:szCs w:val="28"/>
          </w:rPr>
          <w:t>2016年1月1日</w:t>
        </w:r>
      </w:smartTag>
      <w:r w:rsidRPr="00DE3209">
        <w:rPr>
          <w:rFonts w:asciiTheme="minorEastAsia" w:eastAsiaTheme="minorEastAsia" w:hAnsiTheme="minorEastAsia" w:hint="eastAsia"/>
          <w:sz w:val="28"/>
          <w:szCs w:val="28"/>
        </w:rPr>
        <w:t>至2017年12月31日</w:t>
      </w:r>
      <w:r w:rsidRPr="00DE3209">
        <w:rPr>
          <w:rFonts w:asciiTheme="minorEastAsia" w:eastAsiaTheme="minorEastAsia" w:hAnsiTheme="minorEastAsia"/>
          <w:sz w:val="28"/>
          <w:szCs w:val="28"/>
        </w:rPr>
        <w:t xml:space="preserve"> </w:t>
      </w:r>
      <w:r w:rsidRPr="00DE3209">
        <w:rPr>
          <w:rFonts w:asciiTheme="minorEastAsia" w:eastAsiaTheme="minorEastAsia" w:hAnsiTheme="minorEastAsia" w:hint="eastAsia"/>
          <w:sz w:val="28"/>
          <w:szCs w:val="28"/>
        </w:rPr>
        <w:t>注：投标价以一年报价为准（即2016年1月1日至2016年12月31日）。合同期</w:t>
      </w:r>
      <w:r w:rsidRPr="00DE3209">
        <w:rPr>
          <w:rFonts w:asciiTheme="minorEastAsia" w:eastAsiaTheme="minorEastAsia" w:hAnsiTheme="minorEastAsia" w:hint="eastAsia"/>
          <w:sz w:val="28"/>
          <w:szCs w:val="28"/>
        </w:rPr>
        <w:lastRenderedPageBreak/>
        <w:t>为一年，一年合同到期后，经由招标单位评议考核通过后方可续签（提前30天）2017年服务合同。</w:t>
      </w:r>
    </w:p>
    <w:p w:rsidR="00B36E74" w:rsidRPr="00DE3209" w:rsidRDefault="00B36E74" w:rsidP="00B36E74">
      <w:pPr>
        <w:spacing w:line="360" w:lineRule="auto"/>
        <w:rPr>
          <w:rFonts w:asciiTheme="minorEastAsia" w:eastAsiaTheme="minorEastAsia" w:hAnsiTheme="minorEastAsia"/>
          <w:sz w:val="28"/>
          <w:szCs w:val="28"/>
        </w:rPr>
      </w:pPr>
      <w:r w:rsidRPr="00DE3209">
        <w:rPr>
          <w:rFonts w:asciiTheme="minorEastAsia" w:eastAsiaTheme="minorEastAsia" w:hAnsiTheme="minorEastAsia"/>
          <w:sz w:val="28"/>
          <w:szCs w:val="28"/>
        </w:rPr>
        <w:t> </w:t>
      </w:r>
      <w:r w:rsidRPr="00DE3209">
        <w:rPr>
          <w:rFonts w:asciiTheme="minorEastAsia" w:eastAsiaTheme="minorEastAsia" w:hAnsiTheme="minorEastAsia" w:hint="eastAsia"/>
          <w:sz w:val="28"/>
          <w:szCs w:val="28"/>
        </w:rPr>
        <w:t>2、付款方式</w:t>
      </w:r>
    </w:p>
    <w:p w:rsidR="00B36E74" w:rsidRPr="00DE3209" w:rsidRDefault="00B36E74" w:rsidP="00B36E74">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合同生效后，每季度末</w:t>
      </w:r>
      <w:r w:rsidRPr="00DE3209">
        <w:rPr>
          <w:rFonts w:asciiTheme="minorEastAsia" w:eastAsiaTheme="minorEastAsia" w:hAnsiTheme="minorEastAsia" w:hint="eastAsia"/>
          <w:sz w:val="28"/>
          <w:szCs w:val="28"/>
        </w:rPr>
        <w:t>支付合同总金额的</w:t>
      </w:r>
      <w:r>
        <w:rPr>
          <w:rFonts w:asciiTheme="minorEastAsia" w:eastAsiaTheme="minorEastAsia" w:hAnsiTheme="minorEastAsia" w:hint="eastAsia"/>
          <w:sz w:val="28"/>
          <w:szCs w:val="28"/>
        </w:rPr>
        <w:t>25</w:t>
      </w:r>
      <w:r w:rsidRPr="00DE3209">
        <w:rPr>
          <w:rFonts w:asciiTheme="minorEastAsia" w:eastAsiaTheme="minorEastAsia" w:hAnsiTheme="minorEastAsia" w:hint="eastAsia"/>
          <w:sz w:val="28"/>
          <w:szCs w:val="28"/>
        </w:rPr>
        <w:t>％。</w:t>
      </w:r>
      <w:r w:rsidRPr="00DE3209">
        <w:rPr>
          <w:rFonts w:asciiTheme="minorEastAsia" w:eastAsiaTheme="minorEastAsia" w:hAnsiTheme="minorEastAsia"/>
          <w:sz w:val="28"/>
          <w:szCs w:val="28"/>
        </w:rPr>
        <w:t xml:space="preserve"> </w:t>
      </w:r>
    </w:p>
    <w:p w:rsidR="00B36E74" w:rsidRPr="00B36E74" w:rsidRDefault="00B36E74" w:rsidP="00B36E74">
      <w:pPr>
        <w:spacing w:line="360" w:lineRule="auto"/>
        <w:rPr>
          <w:rFonts w:asciiTheme="minorEastAsia" w:eastAsiaTheme="minorEastAsia" w:hAnsiTheme="minorEastAsia"/>
          <w:b/>
          <w:sz w:val="28"/>
          <w:szCs w:val="28"/>
        </w:rPr>
      </w:pPr>
      <w:r w:rsidRPr="00B36E74">
        <w:rPr>
          <w:rFonts w:asciiTheme="minorEastAsia" w:eastAsiaTheme="minorEastAsia" w:hAnsiTheme="minorEastAsia" w:hint="eastAsia"/>
          <w:b/>
          <w:sz w:val="28"/>
          <w:szCs w:val="28"/>
        </w:rPr>
        <w:t>六、投标说明</w:t>
      </w:r>
      <w:r w:rsidRPr="00B36E74">
        <w:rPr>
          <w:rFonts w:asciiTheme="minorEastAsia" w:eastAsiaTheme="minorEastAsia" w:hAnsiTheme="minorEastAsia"/>
          <w:b/>
          <w:sz w:val="28"/>
          <w:szCs w:val="28"/>
        </w:rPr>
        <w:t xml:space="preserve"> </w:t>
      </w:r>
    </w:p>
    <w:p w:rsidR="00B36E74" w:rsidRPr="00DE3209" w:rsidRDefault="00B36E74" w:rsidP="00B36E74">
      <w:pPr>
        <w:spacing w:line="360" w:lineRule="auto"/>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1、投标书报价中应包括与维保内容有关的所有费用（比如人工、工具、零配件费用、利润、税金等等）。按每组单价及合计总价标明报价。</w:t>
      </w:r>
    </w:p>
    <w:p w:rsidR="00B36E74" w:rsidRPr="00DE3209" w:rsidRDefault="00B36E74" w:rsidP="00B36E74">
      <w:pPr>
        <w:spacing w:line="360" w:lineRule="auto"/>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2、投标书中应包含贵公司经营的合法证明文件及有关资质证明材料等。如维保授权证书或合同等证明文件、企业法人经营执照、税务登记证等。</w:t>
      </w:r>
    </w:p>
    <w:p w:rsidR="00B36E74" w:rsidRPr="00DE3209" w:rsidRDefault="00B36E74" w:rsidP="00B36E74">
      <w:pPr>
        <w:spacing w:line="360" w:lineRule="auto"/>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3、投标书中应包含贵公司详细的服务承诺（维保范围、响应时间、完工时限等），承诺内容应满足招标方基本要求，应承诺对维保人员（包括中途调换的人员）进行培训。在基本要求之外能够提供的其他服务也请列出。公司的主要业绩。</w:t>
      </w:r>
    </w:p>
    <w:p w:rsidR="00B36E74" w:rsidRPr="00DE3209" w:rsidRDefault="00B36E74" w:rsidP="00B36E74">
      <w:pPr>
        <w:spacing w:line="360" w:lineRule="auto"/>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4、投标书（包括相关资料）落款处应加盖投标单位印章和法人代表签字。若签字人不是法人代表，则应附有法人授权书。投标书（包括相关资料）应装订成一册并装袋密封，封口应加盖投标单位印章。投标文件一律不退。</w:t>
      </w:r>
      <w:r w:rsidRPr="00DE3209">
        <w:rPr>
          <w:rFonts w:asciiTheme="minorEastAsia" w:eastAsiaTheme="minorEastAsia" w:hAnsiTheme="minorEastAsia"/>
          <w:sz w:val="28"/>
          <w:szCs w:val="28"/>
        </w:rPr>
        <w:t xml:space="preserve"> </w:t>
      </w:r>
    </w:p>
    <w:p w:rsidR="00B36E74" w:rsidRPr="00B36E74" w:rsidRDefault="00B36E74" w:rsidP="00B36E74">
      <w:pPr>
        <w:spacing w:line="360" w:lineRule="auto"/>
        <w:rPr>
          <w:rFonts w:asciiTheme="minorEastAsia" w:eastAsiaTheme="minorEastAsia" w:hAnsiTheme="minorEastAsia"/>
          <w:b/>
          <w:sz w:val="28"/>
          <w:szCs w:val="28"/>
        </w:rPr>
      </w:pPr>
      <w:r w:rsidRPr="00B36E74">
        <w:rPr>
          <w:rFonts w:asciiTheme="minorEastAsia" w:eastAsiaTheme="minorEastAsia" w:hAnsiTheme="minorEastAsia" w:hint="eastAsia"/>
          <w:b/>
          <w:sz w:val="28"/>
          <w:szCs w:val="28"/>
        </w:rPr>
        <w:t>七、评标办法</w:t>
      </w:r>
    </w:p>
    <w:p w:rsidR="00B36E74" w:rsidRPr="00DE3209" w:rsidRDefault="00B36E74" w:rsidP="00B36E74">
      <w:pPr>
        <w:spacing w:line="360" w:lineRule="auto"/>
        <w:rPr>
          <w:rFonts w:asciiTheme="minorEastAsia" w:eastAsiaTheme="minorEastAsia" w:hAnsiTheme="minorEastAsia"/>
          <w:sz w:val="28"/>
          <w:szCs w:val="28"/>
        </w:rPr>
      </w:pPr>
      <w:r w:rsidRPr="00DE3209">
        <w:rPr>
          <w:rFonts w:asciiTheme="minorEastAsia" w:eastAsiaTheme="minorEastAsia" w:hAnsiTheme="minorEastAsia" w:hint="eastAsia"/>
          <w:sz w:val="28"/>
          <w:szCs w:val="28"/>
        </w:rPr>
        <w:t>本维保服务项目招标本着公开、公平、公正的原则，由本单位各部</w:t>
      </w:r>
      <w:r>
        <w:rPr>
          <w:rFonts w:asciiTheme="minorEastAsia" w:eastAsiaTheme="minorEastAsia" w:hAnsiTheme="minorEastAsia" w:hint="eastAsia"/>
          <w:sz w:val="28"/>
          <w:szCs w:val="28"/>
        </w:rPr>
        <w:t>门</w:t>
      </w:r>
      <w:r w:rsidRPr="00DE3209">
        <w:rPr>
          <w:rFonts w:asciiTheme="minorEastAsia" w:eastAsiaTheme="minorEastAsia" w:hAnsiTheme="minorEastAsia" w:hint="eastAsia"/>
          <w:sz w:val="28"/>
          <w:szCs w:val="28"/>
        </w:rPr>
        <w:t>相关人员组成的招投标领导小组主持招标和评标。采用经评审的合理</w:t>
      </w:r>
      <w:r w:rsidRPr="00DE3209">
        <w:rPr>
          <w:rFonts w:asciiTheme="minorEastAsia" w:eastAsiaTheme="minorEastAsia" w:hAnsiTheme="minorEastAsia" w:hint="eastAsia"/>
          <w:sz w:val="28"/>
          <w:szCs w:val="28"/>
        </w:rPr>
        <w:lastRenderedPageBreak/>
        <w:t>投标价、投标服务承诺和服务业绩综合评定确认中标单位。</w:t>
      </w:r>
    </w:p>
    <w:p w:rsidR="00B36E74" w:rsidRPr="003160CC" w:rsidRDefault="00B36E74" w:rsidP="00B36E74">
      <w:pPr>
        <w:rPr>
          <w:rFonts w:ascii="宋体" w:hAnsi="宋体" w:cs="宋体"/>
          <w:color w:val="4B4B4B"/>
          <w:kern w:val="0"/>
          <w:sz w:val="28"/>
          <w:szCs w:val="28"/>
        </w:rPr>
      </w:pPr>
    </w:p>
    <w:sectPr w:rsidR="00B36E74" w:rsidRPr="003160CC" w:rsidSect="00BF01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1E2" w:rsidRDefault="008C51E2" w:rsidP="003160CC">
      <w:r>
        <w:separator/>
      </w:r>
    </w:p>
  </w:endnote>
  <w:endnote w:type="continuationSeparator" w:id="0">
    <w:p w:rsidR="008C51E2" w:rsidRDefault="008C51E2" w:rsidP="003160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1E2" w:rsidRDefault="008C51E2" w:rsidP="003160CC">
      <w:r>
        <w:separator/>
      </w:r>
    </w:p>
  </w:footnote>
  <w:footnote w:type="continuationSeparator" w:id="0">
    <w:p w:rsidR="008C51E2" w:rsidRDefault="008C51E2" w:rsidP="003160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52B0"/>
    <w:rsid w:val="000115A2"/>
    <w:rsid w:val="000647A5"/>
    <w:rsid w:val="000978BF"/>
    <w:rsid w:val="00150170"/>
    <w:rsid w:val="0020069F"/>
    <w:rsid w:val="002B23C4"/>
    <w:rsid w:val="002B6498"/>
    <w:rsid w:val="003160CC"/>
    <w:rsid w:val="00446052"/>
    <w:rsid w:val="004B7249"/>
    <w:rsid w:val="00624502"/>
    <w:rsid w:val="00665837"/>
    <w:rsid w:val="008C51E2"/>
    <w:rsid w:val="008C737B"/>
    <w:rsid w:val="008D4874"/>
    <w:rsid w:val="00975C13"/>
    <w:rsid w:val="0099339E"/>
    <w:rsid w:val="009C0ACE"/>
    <w:rsid w:val="00AF1AC2"/>
    <w:rsid w:val="00B03C64"/>
    <w:rsid w:val="00B36E74"/>
    <w:rsid w:val="00BF01ED"/>
    <w:rsid w:val="00C952B0"/>
    <w:rsid w:val="00DD2DEA"/>
    <w:rsid w:val="00F02998"/>
    <w:rsid w:val="00F21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60CC"/>
    <w:rPr>
      <w:rFonts w:ascii="Times New Roman" w:eastAsia="宋体" w:hAnsi="Times New Roman" w:cs="Times New Roman"/>
      <w:sz w:val="18"/>
      <w:szCs w:val="18"/>
    </w:rPr>
  </w:style>
  <w:style w:type="paragraph" w:styleId="a4">
    <w:name w:val="footer"/>
    <w:basedOn w:val="a"/>
    <w:link w:val="Char0"/>
    <w:uiPriority w:val="99"/>
    <w:semiHidden/>
    <w:unhideWhenUsed/>
    <w:rsid w:val="003160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60C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微软用户</cp:lastModifiedBy>
  <cp:revision>13</cp:revision>
  <dcterms:created xsi:type="dcterms:W3CDTF">2015-11-26T08:33:00Z</dcterms:created>
  <dcterms:modified xsi:type="dcterms:W3CDTF">2016-01-08T01:26:00Z</dcterms:modified>
</cp:coreProperties>
</file>