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1E5" w:rsidRPr="0028145C" w:rsidRDefault="0028145C">
      <w:pPr>
        <w:jc w:val="center"/>
        <w:rPr>
          <w:b/>
          <w:color w:val="000000" w:themeColor="text1"/>
          <w:sz w:val="24"/>
          <w:szCs w:val="24"/>
        </w:rPr>
      </w:pPr>
      <w:r w:rsidRPr="0028145C">
        <w:rPr>
          <w:rFonts w:hint="eastAsia"/>
          <w:b/>
          <w:color w:val="000000" w:themeColor="text1"/>
          <w:sz w:val="24"/>
          <w:szCs w:val="24"/>
        </w:rPr>
        <w:t>上海工程技术大学学生公寓物业管理服务采购需求</w:t>
      </w:r>
    </w:p>
    <w:p w:rsidR="006031E5" w:rsidRPr="0028145C" w:rsidRDefault="006031E5">
      <w:pPr>
        <w:jc w:val="center"/>
        <w:rPr>
          <w:color w:val="000000" w:themeColor="text1"/>
          <w:sz w:val="24"/>
          <w:szCs w:val="24"/>
        </w:rPr>
      </w:pPr>
    </w:p>
    <w:p w:rsidR="006031E5" w:rsidRPr="0028145C" w:rsidRDefault="0028145C">
      <w:pPr>
        <w:spacing w:line="360" w:lineRule="auto"/>
        <w:jc w:val="left"/>
        <w:rPr>
          <w:rFonts w:ascii="宋体"/>
          <w:b/>
          <w:color w:val="000000" w:themeColor="text1"/>
          <w:sz w:val="24"/>
          <w:szCs w:val="24"/>
        </w:rPr>
      </w:pPr>
      <w:proofErr w:type="gramStart"/>
      <w:r w:rsidRPr="0028145C">
        <w:rPr>
          <w:rFonts w:ascii="宋体" w:hint="eastAsia"/>
          <w:b/>
          <w:color w:val="000000" w:themeColor="text1"/>
          <w:sz w:val="24"/>
          <w:szCs w:val="24"/>
        </w:rPr>
        <w:t>一</w:t>
      </w:r>
      <w:proofErr w:type="gramEnd"/>
      <w:r w:rsidRPr="0028145C">
        <w:rPr>
          <w:rFonts w:ascii="宋体" w:hint="eastAsia"/>
          <w:b/>
          <w:color w:val="000000" w:themeColor="text1"/>
          <w:sz w:val="24"/>
          <w:szCs w:val="24"/>
        </w:rPr>
        <w:t>．委托管理服务的物业概况</w:t>
      </w:r>
    </w:p>
    <w:p w:rsidR="006031E5" w:rsidRPr="0028145C" w:rsidRDefault="0028145C">
      <w:pPr>
        <w:spacing w:line="360" w:lineRule="auto"/>
        <w:rPr>
          <w:rFonts w:ascii="宋体"/>
          <w:color w:val="000000" w:themeColor="text1"/>
        </w:rPr>
      </w:pPr>
      <w:r w:rsidRPr="0028145C">
        <w:rPr>
          <w:rFonts w:ascii="宋体" w:hAnsi="宋体" w:hint="eastAsia"/>
          <w:color w:val="000000" w:themeColor="text1"/>
        </w:rPr>
        <w:t>（一）物业基本情况</w:t>
      </w:r>
    </w:p>
    <w:p w:rsidR="006031E5" w:rsidRPr="0028145C" w:rsidRDefault="0028145C">
      <w:pPr>
        <w:spacing w:line="360" w:lineRule="auto"/>
        <w:ind w:firstLineChars="200" w:firstLine="420"/>
        <w:rPr>
          <w:rFonts w:ascii="宋体" w:hAnsi="宋体"/>
          <w:color w:val="000000" w:themeColor="text1"/>
        </w:rPr>
      </w:pPr>
      <w:r w:rsidRPr="0028145C">
        <w:rPr>
          <w:rFonts w:ascii="宋体" w:hAnsi="宋体" w:hint="eastAsia"/>
          <w:color w:val="000000" w:themeColor="text1"/>
        </w:rPr>
        <w:t>物业名称：上海工程技术大学学生公寓物业管理</w:t>
      </w:r>
    </w:p>
    <w:p w:rsidR="006031E5" w:rsidRPr="0028145C" w:rsidRDefault="0028145C">
      <w:pPr>
        <w:spacing w:line="360" w:lineRule="auto"/>
        <w:ind w:firstLineChars="200" w:firstLine="420"/>
        <w:rPr>
          <w:rFonts w:ascii="宋体"/>
          <w:color w:val="000000" w:themeColor="text1"/>
        </w:rPr>
      </w:pPr>
      <w:r w:rsidRPr="0028145C">
        <w:rPr>
          <w:rFonts w:ascii="宋体" w:hAnsi="宋体" w:hint="eastAsia"/>
          <w:color w:val="000000" w:themeColor="text1"/>
        </w:rPr>
        <w:t xml:space="preserve">物业类型：学生园区（公寓）             </w:t>
      </w:r>
    </w:p>
    <w:p w:rsidR="006031E5" w:rsidRPr="0028145C" w:rsidRDefault="0028145C">
      <w:pPr>
        <w:spacing w:line="360" w:lineRule="auto"/>
        <w:ind w:firstLineChars="200" w:firstLine="420"/>
        <w:rPr>
          <w:rFonts w:ascii="宋体" w:hAnsi="宋体"/>
          <w:color w:val="000000" w:themeColor="text1"/>
        </w:rPr>
      </w:pPr>
      <w:r w:rsidRPr="0028145C">
        <w:rPr>
          <w:rFonts w:ascii="宋体" w:hAnsi="宋体" w:hint="eastAsia"/>
          <w:color w:val="000000" w:themeColor="text1"/>
        </w:rPr>
        <w:t>松江校区：</w:t>
      </w:r>
    </w:p>
    <w:p w:rsidR="006031E5" w:rsidRPr="0028145C" w:rsidRDefault="0028145C">
      <w:pPr>
        <w:spacing w:line="360" w:lineRule="auto"/>
        <w:ind w:firstLineChars="200" w:firstLine="420"/>
        <w:rPr>
          <w:rFonts w:ascii="宋体"/>
          <w:color w:val="000000" w:themeColor="text1"/>
        </w:rPr>
      </w:pPr>
      <w:r w:rsidRPr="0028145C">
        <w:rPr>
          <w:rFonts w:ascii="宋体" w:hAnsi="宋体" w:hint="eastAsia"/>
          <w:color w:val="000000" w:themeColor="text1"/>
        </w:rPr>
        <w:t>坐落位置：</w:t>
      </w:r>
      <w:r w:rsidRPr="0028145C">
        <w:rPr>
          <w:rFonts w:ascii="宋体" w:hAnsi="宋体" w:hint="eastAsia"/>
          <w:color w:val="000000" w:themeColor="text1"/>
          <w:szCs w:val="21"/>
        </w:rPr>
        <w:t xml:space="preserve">上海 </w:t>
      </w:r>
      <w:r w:rsidRPr="0028145C">
        <w:rPr>
          <w:rFonts w:ascii="宋体" w:hAnsi="宋体" w:hint="eastAsia"/>
          <w:color w:val="000000" w:themeColor="text1"/>
        </w:rPr>
        <w:t>市松江区校区内龙腾路333号（研究生公寓2幢）、</w:t>
      </w:r>
      <w:r w:rsidRPr="0028145C">
        <w:rPr>
          <w:rFonts w:ascii="宋体" w:hAnsi="宋体" w:hint="eastAsia"/>
          <w:color w:val="000000" w:themeColor="text1"/>
          <w:szCs w:val="21"/>
        </w:rPr>
        <w:t>文汇路800弄（三期学生公寓17幢）、文汇路1000弄（四期学生公寓16幢）、三新北路1800弄（六期学生公寓4幢），总</w:t>
      </w:r>
      <w:r w:rsidRPr="0028145C">
        <w:rPr>
          <w:rFonts w:ascii="宋体" w:hAnsi="宋体" w:hint="eastAsia"/>
          <w:color w:val="000000" w:themeColor="text1"/>
        </w:rPr>
        <w:t>建筑面积： 约21万平方米</w:t>
      </w:r>
    </w:p>
    <w:p w:rsidR="006031E5" w:rsidRPr="0028145C" w:rsidRDefault="0028145C">
      <w:pPr>
        <w:spacing w:line="560" w:lineRule="exact"/>
        <w:ind w:firstLineChars="200" w:firstLine="420"/>
        <w:rPr>
          <w:rFonts w:ascii="宋体" w:hAnsi="宋体"/>
          <w:color w:val="000000" w:themeColor="text1"/>
          <w:szCs w:val="21"/>
        </w:rPr>
      </w:pPr>
      <w:r w:rsidRPr="0028145C">
        <w:rPr>
          <w:rFonts w:ascii="宋体" w:hAnsi="宋体" w:hint="eastAsia"/>
          <w:color w:val="000000" w:themeColor="text1"/>
          <w:szCs w:val="21"/>
        </w:rPr>
        <w:t>长宁校区：</w:t>
      </w:r>
    </w:p>
    <w:p w:rsidR="006031E5" w:rsidRPr="0028145C" w:rsidRDefault="0028145C">
      <w:pPr>
        <w:spacing w:line="560" w:lineRule="exact"/>
        <w:ind w:firstLineChars="200" w:firstLine="420"/>
        <w:rPr>
          <w:rFonts w:ascii="宋体" w:hAnsi="宋体"/>
          <w:color w:val="000000" w:themeColor="text1"/>
          <w:szCs w:val="21"/>
        </w:rPr>
      </w:pPr>
      <w:r w:rsidRPr="0028145C">
        <w:rPr>
          <w:rFonts w:ascii="宋体" w:hAnsi="宋体" w:hint="eastAsia"/>
          <w:color w:val="000000" w:themeColor="text1"/>
          <w:szCs w:val="21"/>
        </w:rPr>
        <w:t>坐落位置：上海市</w:t>
      </w:r>
      <w:proofErr w:type="gramStart"/>
      <w:r w:rsidRPr="0028145C">
        <w:rPr>
          <w:rFonts w:ascii="宋体" w:hAnsi="宋体" w:hint="eastAsia"/>
          <w:color w:val="000000" w:themeColor="text1"/>
          <w:szCs w:val="21"/>
        </w:rPr>
        <w:t>长宁区仙霞</w:t>
      </w:r>
      <w:proofErr w:type="gramEnd"/>
      <w:r w:rsidRPr="0028145C">
        <w:rPr>
          <w:rFonts w:ascii="宋体" w:hAnsi="宋体" w:hint="eastAsia"/>
          <w:color w:val="000000" w:themeColor="text1"/>
          <w:szCs w:val="21"/>
        </w:rPr>
        <w:t>路350号</w:t>
      </w:r>
    </w:p>
    <w:p w:rsidR="006031E5" w:rsidRPr="0028145C" w:rsidRDefault="0028145C">
      <w:pPr>
        <w:spacing w:line="560" w:lineRule="exact"/>
        <w:ind w:firstLineChars="200" w:firstLine="420"/>
        <w:rPr>
          <w:rFonts w:ascii="宋体" w:hAnsi="宋体"/>
          <w:color w:val="000000" w:themeColor="text1"/>
          <w:szCs w:val="21"/>
        </w:rPr>
      </w:pPr>
      <w:r w:rsidRPr="0028145C">
        <w:rPr>
          <w:rFonts w:ascii="宋体" w:hAnsi="宋体" w:hint="eastAsia"/>
          <w:color w:val="000000" w:themeColor="text1"/>
          <w:szCs w:val="21"/>
        </w:rPr>
        <w:t>学生公寓1幢，建筑面积为：约9580平方米。</w:t>
      </w:r>
    </w:p>
    <w:p w:rsidR="006031E5" w:rsidRPr="0028145C" w:rsidRDefault="006031E5">
      <w:pPr>
        <w:spacing w:line="560" w:lineRule="exact"/>
        <w:ind w:firstLineChars="200" w:firstLine="420"/>
        <w:rPr>
          <w:rFonts w:ascii="宋体" w:hAnsi="宋体"/>
          <w:color w:val="000000" w:themeColor="text1"/>
          <w:szCs w:val="21"/>
        </w:rPr>
      </w:pPr>
    </w:p>
    <w:p w:rsidR="006031E5" w:rsidRPr="0028145C" w:rsidRDefault="006031E5">
      <w:pPr>
        <w:spacing w:line="560" w:lineRule="exact"/>
        <w:ind w:firstLineChars="200" w:firstLine="420"/>
        <w:rPr>
          <w:rFonts w:ascii="宋体" w:hAnsi="宋体"/>
          <w:color w:val="000000" w:themeColor="text1"/>
          <w:szCs w:val="21"/>
        </w:rPr>
      </w:pPr>
    </w:p>
    <w:p w:rsidR="006031E5" w:rsidRPr="0028145C" w:rsidRDefault="0028145C">
      <w:pPr>
        <w:spacing w:line="360" w:lineRule="auto"/>
        <w:ind w:firstLineChars="200" w:firstLine="420"/>
        <w:rPr>
          <w:rFonts w:ascii="宋体" w:hAnsi="宋体"/>
          <w:color w:val="000000" w:themeColor="text1"/>
        </w:rPr>
      </w:pPr>
      <w:r w:rsidRPr="0028145C">
        <w:rPr>
          <w:rFonts w:ascii="宋体" w:hAnsi="宋体" w:hint="eastAsia"/>
          <w:color w:val="000000" w:themeColor="text1"/>
        </w:rPr>
        <w:t>公用设施、设备及公共场所（地）情况：</w:t>
      </w:r>
    </w:p>
    <w:p w:rsidR="006031E5" w:rsidRPr="0028145C" w:rsidRDefault="0028145C">
      <w:pPr>
        <w:numPr>
          <w:ilvl w:val="0"/>
          <w:numId w:val="1"/>
        </w:numPr>
        <w:spacing w:line="360" w:lineRule="auto"/>
        <w:ind w:firstLineChars="200" w:firstLine="420"/>
        <w:rPr>
          <w:rFonts w:ascii="宋体" w:hAnsi="宋体"/>
          <w:color w:val="000000" w:themeColor="text1"/>
          <w:szCs w:val="21"/>
        </w:rPr>
      </w:pPr>
      <w:r w:rsidRPr="0028145C">
        <w:rPr>
          <w:rFonts w:ascii="宋体" w:hAnsi="宋体" w:hint="eastAsia"/>
          <w:color w:val="000000" w:themeColor="text1"/>
          <w:szCs w:val="21"/>
        </w:rPr>
        <w:t>园区有电瓶车充电站2处</w:t>
      </w:r>
    </w:p>
    <w:p w:rsidR="006031E5" w:rsidRPr="0028145C" w:rsidRDefault="0028145C">
      <w:pPr>
        <w:numPr>
          <w:ilvl w:val="0"/>
          <w:numId w:val="1"/>
        </w:numPr>
        <w:spacing w:line="360" w:lineRule="auto"/>
        <w:ind w:firstLineChars="200" w:firstLine="422"/>
        <w:rPr>
          <w:rFonts w:ascii="宋体"/>
          <w:b/>
          <w:bCs/>
          <w:color w:val="000000" w:themeColor="text1"/>
        </w:rPr>
      </w:pPr>
      <w:r w:rsidRPr="0028145C">
        <w:rPr>
          <w:rFonts w:ascii="宋体" w:hint="eastAsia"/>
          <w:b/>
          <w:bCs/>
          <w:color w:val="000000" w:themeColor="text1"/>
        </w:rPr>
        <w:t xml:space="preserve">楼内设施设备情况如下表所示 </w:t>
      </w:r>
    </w:p>
    <w:tbl>
      <w:tblPr>
        <w:tblStyle w:val="a8"/>
        <w:tblW w:w="0" w:type="auto"/>
        <w:tblLook w:val="04A0"/>
      </w:tblPr>
      <w:tblGrid>
        <w:gridCol w:w="1883"/>
        <w:gridCol w:w="1646"/>
        <w:gridCol w:w="1006"/>
        <w:gridCol w:w="1335"/>
        <w:gridCol w:w="1646"/>
        <w:gridCol w:w="1006"/>
      </w:tblGrid>
      <w:tr w:rsidR="006031E5" w:rsidRPr="0028145C">
        <w:trPr>
          <w:trHeight w:val="270"/>
        </w:trPr>
        <w:tc>
          <w:tcPr>
            <w:tcW w:w="204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部位</w:t>
            </w: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设备名称</w:t>
            </w:r>
          </w:p>
        </w:tc>
        <w:tc>
          <w:tcPr>
            <w:tcW w:w="1080" w:type="dxa"/>
            <w:tcBorders>
              <w:righ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数量</w:t>
            </w:r>
          </w:p>
        </w:tc>
        <w:tc>
          <w:tcPr>
            <w:tcW w:w="1440" w:type="dxa"/>
            <w:tcBorders>
              <w:lef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部位</w:t>
            </w: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设备名称</w:t>
            </w:r>
          </w:p>
        </w:tc>
        <w:tc>
          <w:tcPr>
            <w:tcW w:w="10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数量</w:t>
            </w:r>
          </w:p>
        </w:tc>
      </w:tr>
      <w:tr w:rsidR="006031E5" w:rsidRPr="0028145C">
        <w:trPr>
          <w:trHeight w:val="270"/>
        </w:trPr>
        <w:tc>
          <w:tcPr>
            <w:tcW w:w="2040" w:type="dxa"/>
            <w:vMerge w:val="restart"/>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寝室</w:t>
            </w: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寝室家具（套）</w:t>
            </w:r>
          </w:p>
        </w:tc>
        <w:tc>
          <w:tcPr>
            <w:tcW w:w="1080" w:type="dxa"/>
            <w:tcBorders>
              <w:righ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20915</w:t>
            </w:r>
          </w:p>
        </w:tc>
        <w:tc>
          <w:tcPr>
            <w:tcW w:w="1440" w:type="dxa"/>
            <w:vMerge w:val="restart"/>
            <w:tcBorders>
              <w:lef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公共浴室</w:t>
            </w: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淋浴龙头（套）</w:t>
            </w:r>
          </w:p>
        </w:tc>
        <w:tc>
          <w:tcPr>
            <w:tcW w:w="10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1324</w:t>
            </w:r>
          </w:p>
        </w:tc>
      </w:tr>
      <w:tr w:rsidR="006031E5" w:rsidRPr="0028145C">
        <w:trPr>
          <w:trHeight w:val="270"/>
        </w:trPr>
        <w:tc>
          <w:tcPr>
            <w:tcW w:w="2040" w:type="dxa"/>
            <w:vMerge/>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灯具（只）</w:t>
            </w:r>
          </w:p>
        </w:tc>
        <w:tc>
          <w:tcPr>
            <w:tcW w:w="1080" w:type="dxa"/>
            <w:tcBorders>
              <w:righ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8592</w:t>
            </w:r>
          </w:p>
        </w:tc>
        <w:tc>
          <w:tcPr>
            <w:tcW w:w="1440" w:type="dxa"/>
            <w:vMerge/>
            <w:tcBorders>
              <w:left w:val="double" w:sz="4" w:space="0" w:color="auto"/>
            </w:tcBorders>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排风扇（台）</w:t>
            </w:r>
          </w:p>
        </w:tc>
        <w:tc>
          <w:tcPr>
            <w:tcW w:w="10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224</w:t>
            </w:r>
          </w:p>
        </w:tc>
      </w:tr>
      <w:tr w:rsidR="006031E5" w:rsidRPr="0028145C">
        <w:trPr>
          <w:trHeight w:val="270"/>
        </w:trPr>
        <w:tc>
          <w:tcPr>
            <w:tcW w:w="2040" w:type="dxa"/>
            <w:vMerge/>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摇头扇（台）</w:t>
            </w:r>
          </w:p>
        </w:tc>
        <w:tc>
          <w:tcPr>
            <w:tcW w:w="1080" w:type="dxa"/>
            <w:tcBorders>
              <w:righ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5029</w:t>
            </w:r>
          </w:p>
        </w:tc>
        <w:tc>
          <w:tcPr>
            <w:tcW w:w="1440" w:type="dxa"/>
            <w:vMerge/>
            <w:tcBorders>
              <w:left w:val="double" w:sz="4" w:space="0" w:color="auto"/>
            </w:tcBorders>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灯具（只）</w:t>
            </w:r>
          </w:p>
        </w:tc>
        <w:tc>
          <w:tcPr>
            <w:tcW w:w="10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942</w:t>
            </w:r>
          </w:p>
        </w:tc>
      </w:tr>
      <w:tr w:rsidR="006031E5" w:rsidRPr="0028145C">
        <w:trPr>
          <w:trHeight w:val="270"/>
        </w:trPr>
        <w:tc>
          <w:tcPr>
            <w:tcW w:w="2040" w:type="dxa"/>
            <w:vMerge/>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插座（只）</w:t>
            </w:r>
          </w:p>
        </w:tc>
        <w:tc>
          <w:tcPr>
            <w:tcW w:w="1080" w:type="dxa"/>
            <w:tcBorders>
              <w:righ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41814</w:t>
            </w:r>
          </w:p>
        </w:tc>
        <w:tc>
          <w:tcPr>
            <w:tcW w:w="1440" w:type="dxa"/>
            <w:vMerge/>
            <w:tcBorders>
              <w:left w:val="double" w:sz="4" w:space="0" w:color="auto"/>
            </w:tcBorders>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挂钩（套）</w:t>
            </w:r>
          </w:p>
        </w:tc>
        <w:tc>
          <w:tcPr>
            <w:tcW w:w="10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32</w:t>
            </w:r>
          </w:p>
        </w:tc>
      </w:tr>
      <w:tr w:rsidR="006031E5" w:rsidRPr="0028145C">
        <w:trPr>
          <w:trHeight w:val="270"/>
        </w:trPr>
        <w:tc>
          <w:tcPr>
            <w:tcW w:w="2040" w:type="dxa"/>
            <w:vMerge/>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窗帘（套）</w:t>
            </w:r>
          </w:p>
        </w:tc>
        <w:tc>
          <w:tcPr>
            <w:tcW w:w="1080" w:type="dxa"/>
            <w:tcBorders>
              <w:righ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5218</w:t>
            </w:r>
          </w:p>
        </w:tc>
        <w:tc>
          <w:tcPr>
            <w:tcW w:w="1440" w:type="dxa"/>
            <w:vMerge w:val="restart"/>
            <w:tcBorders>
              <w:lef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卫生间</w:t>
            </w: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水龙头（</w:t>
            </w:r>
            <w:proofErr w:type="gramStart"/>
            <w:r w:rsidRPr="0028145C">
              <w:rPr>
                <w:rFonts w:ascii="宋体" w:hint="eastAsia"/>
                <w:color w:val="000000" w:themeColor="text1"/>
              </w:rPr>
              <w:t>个</w:t>
            </w:r>
            <w:proofErr w:type="gramEnd"/>
            <w:r w:rsidRPr="0028145C">
              <w:rPr>
                <w:rFonts w:ascii="宋体" w:hint="eastAsia"/>
                <w:color w:val="000000" w:themeColor="text1"/>
              </w:rPr>
              <w:t>）</w:t>
            </w:r>
          </w:p>
        </w:tc>
        <w:tc>
          <w:tcPr>
            <w:tcW w:w="10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3320</w:t>
            </w:r>
          </w:p>
        </w:tc>
      </w:tr>
      <w:tr w:rsidR="006031E5" w:rsidRPr="0028145C">
        <w:trPr>
          <w:trHeight w:val="270"/>
        </w:trPr>
        <w:tc>
          <w:tcPr>
            <w:tcW w:w="2040" w:type="dxa"/>
            <w:vMerge/>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阳台门窗（套）</w:t>
            </w:r>
          </w:p>
        </w:tc>
        <w:tc>
          <w:tcPr>
            <w:tcW w:w="1080" w:type="dxa"/>
            <w:tcBorders>
              <w:righ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5182</w:t>
            </w:r>
          </w:p>
        </w:tc>
        <w:tc>
          <w:tcPr>
            <w:tcW w:w="1440" w:type="dxa"/>
            <w:vMerge/>
            <w:tcBorders>
              <w:left w:val="double" w:sz="4" w:space="0" w:color="auto"/>
            </w:tcBorders>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小便斗（</w:t>
            </w:r>
            <w:proofErr w:type="gramStart"/>
            <w:r w:rsidRPr="0028145C">
              <w:rPr>
                <w:rFonts w:ascii="宋体" w:hint="eastAsia"/>
                <w:color w:val="000000" w:themeColor="text1"/>
              </w:rPr>
              <w:t>个</w:t>
            </w:r>
            <w:proofErr w:type="gramEnd"/>
            <w:r w:rsidRPr="0028145C">
              <w:rPr>
                <w:rFonts w:ascii="宋体" w:hint="eastAsia"/>
                <w:color w:val="000000" w:themeColor="text1"/>
              </w:rPr>
              <w:t>）</w:t>
            </w:r>
          </w:p>
        </w:tc>
        <w:tc>
          <w:tcPr>
            <w:tcW w:w="10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826</w:t>
            </w:r>
          </w:p>
        </w:tc>
      </w:tr>
      <w:tr w:rsidR="006031E5" w:rsidRPr="0028145C">
        <w:trPr>
          <w:trHeight w:val="270"/>
        </w:trPr>
        <w:tc>
          <w:tcPr>
            <w:tcW w:w="2040" w:type="dxa"/>
            <w:vMerge/>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寝室门窗（套）</w:t>
            </w:r>
          </w:p>
        </w:tc>
        <w:tc>
          <w:tcPr>
            <w:tcW w:w="1080" w:type="dxa"/>
            <w:tcBorders>
              <w:righ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5218</w:t>
            </w:r>
          </w:p>
        </w:tc>
        <w:tc>
          <w:tcPr>
            <w:tcW w:w="1440" w:type="dxa"/>
            <w:vMerge/>
            <w:tcBorders>
              <w:left w:val="double" w:sz="4" w:space="0" w:color="auto"/>
            </w:tcBorders>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大便池（</w:t>
            </w:r>
            <w:proofErr w:type="gramStart"/>
            <w:r w:rsidRPr="0028145C">
              <w:rPr>
                <w:rFonts w:ascii="宋体" w:hint="eastAsia"/>
                <w:color w:val="000000" w:themeColor="text1"/>
              </w:rPr>
              <w:t>个</w:t>
            </w:r>
            <w:proofErr w:type="gramEnd"/>
            <w:r w:rsidRPr="0028145C">
              <w:rPr>
                <w:rFonts w:ascii="宋体" w:hint="eastAsia"/>
                <w:color w:val="000000" w:themeColor="text1"/>
              </w:rPr>
              <w:t>）</w:t>
            </w:r>
          </w:p>
        </w:tc>
        <w:tc>
          <w:tcPr>
            <w:tcW w:w="10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1940</w:t>
            </w:r>
          </w:p>
        </w:tc>
      </w:tr>
      <w:tr w:rsidR="006031E5" w:rsidRPr="0028145C">
        <w:trPr>
          <w:trHeight w:val="270"/>
        </w:trPr>
        <w:tc>
          <w:tcPr>
            <w:tcW w:w="204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走廊、楼梯、大厅</w:t>
            </w: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灯具（只）</w:t>
            </w:r>
          </w:p>
        </w:tc>
        <w:tc>
          <w:tcPr>
            <w:tcW w:w="1080" w:type="dxa"/>
            <w:tcBorders>
              <w:righ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4024</w:t>
            </w:r>
          </w:p>
        </w:tc>
        <w:tc>
          <w:tcPr>
            <w:tcW w:w="1440" w:type="dxa"/>
            <w:vMerge/>
            <w:tcBorders>
              <w:left w:val="double" w:sz="4" w:space="0" w:color="auto"/>
            </w:tcBorders>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灯具（只）</w:t>
            </w:r>
          </w:p>
        </w:tc>
        <w:tc>
          <w:tcPr>
            <w:tcW w:w="10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3872</w:t>
            </w:r>
          </w:p>
        </w:tc>
      </w:tr>
      <w:tr w:rsidR="006031E5" w:rsidRPr="0028145C">
        <w:trPr>
          <w:trHeight w:val="270"/>
        </w:trPr>
        <w:tc>
          <w:tcPr>
            <w:tcW w:w="2040" w:type="dxa"/>
            <w:vMerge w:val="restart"/>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公共部位</w:t>
            </w: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门（扇）</w:t>
            </w:r>
          </w:p>
        </w:tc>
        <w:tc>
          <w:tcPr>
            <w:tcW w:w="1080" w:type="dxa"/>
            <w:tcBorders>
              <w:righ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883</w:t>
            </w:r>
          </w:p>
        </w:tc>
        <w:tc>
          <w:tcPr>
            <w:tcW w:w="3220" w:type="dxa"/>
            <w:gridSpan w:val="2"/>
            <w:tcBorders>
              <w:lef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配电间（间）</w:t>
            </w:r>
          </w:p>
        </w:tc>
        <w:tc>
          <w:tcPr>
            <w:tcW w:w="10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244</w:t>
            </w:r>
          </w:p>
        </w:tc>
      </w:tr>
      <w:tr w:rsidR="006031E5" w:rsidRPr="0028145C">
        <w:trPr>
          <w:trHeight w:val="270"/>
        </w:trPr>
        <w:tc>
          <w:tcPr>
            <w:tcW w:w="2040" w:type="dxa"/>
            <w:vMerge/>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窗（扇）</w:t>
            </w:r>
          </w:p>
        </w:tc>
        <w:tc>
          <w:tcPr>
            <w:tcW w:w="1080" w:type="dxa"/>
            <w:tcBorders>
              <w:right w:val="double" w:sz="4" w:space="0" w:color="auto"/>
            </w:tcBorders>
            <w:noWrap/>
            <w:vAlign w:val="center"/>
          </w:tcPr>
          <w:p w:rsidR="006031E5" w:rsidRPr="0028145C" w:rsidRDefault="0028145C">
            <w:pPr>
              <w:spacing w:line="360" w:lineRule="auto"/>
              <w:jc w:val="center"/>
              <w:rPr>
                <w:rFonts w:ascii="宋体"/>
                <w:color w:val="000000" w:themeColor="text1"/>
              </w:rPr>
            </w:pPr>
            <w:r w:rsidRPr="0028145C">
              <w:rPr>
                <w:rFonts w:ascii="宋体" w:hint="eastAsia"/>
                <w:color w:val="000000" w:themeColor="text1"/>
              </w:rPr>
              <w:t>2664</w:t>
            </w:r>
          </w:p>
        </w:tc>
        <w:tc>
          <w:tcPr>
            <w:tcW w:w="1440" w:type="dxa"/>
            <w:tcBorders>
              <w:left w:val="double" w:sz="4" w:space="0" w:color="auto"/>
            </w:tcBorders>
            <w:noWrap/>
            <w:vAlign w:val="center"/>
          </w:tcPr>
          <w:p w:rsidR="006031E5" w:rsidRPr="0028145C" w:rsidRDefault="006031E5">
            <w:pPr>
              <w:spacing w:line="360" w:lineRule="auto"/>
              <w:jc w:val="center"/>
              <w:rPr>
                <w:rFonts w:ascii="宋体"/>
                <w:color w:val="000000" w:themeColor="text1"/>
              </w:rPr>
            </w:pPr>
          </w:p>
        </w:tc>
        <w:tc>
          <w:tcPr>
            <w:tcW w:w="1780" w:type="dxa"/>
            <w:noWrap/>
            <w:vAlign w:val="center"/>
          </w:tcPr>
          <w:p w:rsidR="006031E5" w:rsidRPr="0028145C" w:rsidRDefault="006031E5">
            <w:pPr>
              <w:spacing w:line="360" w:lineRule="auto"/>
              <w:jc w:val="center"/>
              <w:rPr>
                <w:rFonts w:ascii="宋体"/>
                <w:color w:val="000000" w:themeColor="text1"/>
              </w:rPr>
            </w:pPr>
          </w:p>
        </w:tc>
        <w:tc>
          <w:tcPr>
            <w:tcW w:w="1080" w:type="dxa"/>
            <w:noWrap/>
            <w:vAlign w:val="center"/>
          </w:tcPr>
          <w:p w:rsidR="006031E5" w:rsidRPr="0028145C" w:rsidRDefault="006031E5">
            <w:pPr>
              <w:spacing w:line="360" w:lineRule="auto"/>
              <w:jc w:val="center"/>
              <w:rPr>
                <w:rFonts w:ascii="宋体"/>
                <w:color w:val="000000" w:themeColor="text1"/>
              </w:rPr>
            </w:pPr>
          </w:p>
        </w:tc>
      </w:tr>
    </w:tbl>
    <w:p w:rsidR="006031E5" w:rsidRPr="0028145C" w:rsidRDefault="006031E5">
      <w:pPr>
        <w:spacing w:line="360" w:lineRule="auto"/>
        <w:rPr>
          <w:rFonts w:ascii="宋体"/>
          <w:color w:val="000000" w:themeColor="text1"/>
        </w:rPr>
      </w:pPr>
    </w:p>
    <w:p w:rsidR="006031E5" w:rsidRPr="0028145C" w:rsidRDefault="0028145C">
      <w:pPr>
        <w:spacing w:line="360" w:lineRule="auto"/>
        <w:rPr>
          <w:rFonts w:ascii="宋体"/>
          <w:color w:val="000000" w:themeColor="text1"/>
        </w:rPr>
      </w:pPr>
      <w:r w:rsidRPr="0028145C">
        <w:rPr>
          <w:rFonts w:ascii="宋体" w:hint="eastAsia"/>
          <w:b/>
          <w:color w:val="000000" w:themeColor="text1"/>
        </w:rPr>
        <w:t>（二）各楼宇各层功能分布情况</w:t>
      </w:r>
    </w:p>
    <w:tbl>
      <w:tblPr>
        <w:tblW w:w="5000" w:type="pct"/>
        <w:tblLayout w:type="fixed"/>
        <w:tblLook w:val="04A0"/>
      </w:tblPr>
      <w:tblGrid>
        <w:gridCol w:w="666"/>
        <w:gridCol w:w="682"/>
        <w:gridCol w:w="3266"/>
        <w:gridCol w:w="702"/>
        <w:gridCol w:w="3206"/>
      </w:tblGrid>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widowControl/>
              <w:jc w:val="center"/>
              <w:rPr>
                <w:rFonts w:ascii="宋体" w:hAnsi="宋体" w:cs="宋体"/>
                <w:b/>
                <w:color w:val="000000" w:themeColor="text1"/>
                <w:kern w:val="0"/>
                <w:szCs w:val="21"/>
              </w:rPr>
            </w:pPr>
            <w:r w:rsidRPr="0028145C">
              <w:rPr>
                <w:rFonts w:ascii="宋体" w:hAnsi="宋体" w:cs="宋体" w:hint="eastAsia"/>
                <w:b/>
                <w:color w:val="000000" w:themeColor="text1"/>
                <w:kern w:val="0"/>
                <w:szCs w:val="21"/>
              </w:rPr>
              <w:t>序号</w:t>
            </w:r>
          </w:p>
        </w:tc>
        <w:tc>
          <w:tcPr>
            <w:tcW w:w="400"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widowControl/>
              <w:jc w:val="center"/>
              <w:rPr>
                <w:rFonts w:ascii="宋体" w:hAnsi="宋体" w:cs="宋体"/>
                <w:b/>
                <w:color w:val="000000" w:themeColor="text1"/>
                <w:kern w:val="0"/>
                <w:szCs w:val="21"/>
              </w:rPr>
            </w:pPr>
            <w:r w:rsidRPr="0028145C">
              <w:rPr>
                <w:rFonts w:ascii="宋体" w:hAnsi="宋体" w:cs="宋体" w:hint="eastAsia"/>
                <w:b/>
                <w:color w:val="000000" w:themeColor="text1"/>
                <w:kern w:val="0"/>
                <w:szCs w:val="21"/>
              </w:rPr>
              <w:t>位置</w:t>
            </w: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center"/>
              <w:rPr>
                <w:rFonts w:ascii="宋体" w:hAnsi="宋体" w:cs="宋体"/>
                <w:b/>
                <w:color w:val="000000" w:themeColor="text1"/>
                <w:kern w:val="0"/>
                <w:szCs w:val="21"/>
              </w:rPr>
            </w:pPr>
            <w:r w:rsidRPr="0028145C">
              <w:rPr>
                <w:rFonts w:ascii="宋体" w:hAnsi="宋体" w:cs="宋体" w:hint="eastAsia"/>
                <w:b/>
                <w:color w:val="000000" w:themeColor="text1"/>
                <w:kern w:val="0"/>
                <w:szCs w:val="21"/>
              </w:rPr>
              <w:t>幢号</w:t>
            </w:r>
          </w:p>
        </w:tc>
        <w:tc>
          <w:tcPr>
            <w:tcW w:w="412"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center"/>
              <w:rPr>
                <w:rFonts w:ascii="宋体" w:hAnsi="宋体" w:cs="宋体"/>
                <w:b/>
                <w:color w:val="000000" w:themeColor="text1"/>
                <w:kern w:val="0"/>
                <w:szCs w:val="21"/>
              </w:rPr>
            </w:pPr>
            <w:r w:rsidRPr="0028145C">
              <w:rPr>
                <w:rFonts w:ascii="宋体" w:hAnsi="宋体" w:cs="宋体" w:hint="eastAsia"/>
                <w:b/>
                <w:color w:val="000000" w:themeColor="text1"/>
                <w:kern w:val="0"/>
                <w:szCs w:val="21"/>
              </w:rPr>
              <w:t>楼层</w:t>
            </w: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center"/>
              <w:rPr>
                <w:rFonts w:ascii="宋体" w:hAnsi="宋体" w:cs="宋体"/>
                <w:b/>
                <w:color w:val="000000" w:themeColor="text1"/>
                <w:kern w:val="0"/>
                <w:szCs w:val="21"/>
              </w:rPr>
            </w:pPr>
            <w:r w:rsidRPr="0028145C">
              <w:rPr>
                <w:rFonts w:ascii="宋体" w:hAnsi="宋体" w:cs="宋体" w:hint="eastAsia"/>
                <w:b/>
                <w:color w:val="000000" w:themeColor="text1"/>
                <w:kern w:val="0"/>
                <w:szCs w:val="21"/>
              </w:rPr>
              <w:t>公共区域功能房或特殊楼宇</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1</w:t>
            </w:r>
          </w:p>
        </w:tc>
        <w:tc>
          <w:tcPr>
            <w:tcW w:w="400" w:type="pct"/>
            <w:vMerge w:val="restart"/>
            <w:tcBorders>
              <w:top w:val="single" w:sz="4" w:space="0" w:color="auto"/>
              <w:left w:val="single" w:sz="4" w:space="0" w:color="auto"/>
              <w:bottom w:val="single" w:sz="4" w:space="0" w:color="auto"/>
              <w:right w:val="single" w:sz="4" w:space="0" w:color="auto"/>
            </w:tcBorders>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三期</w:t>
            </w: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10</w:t>
            </w:r>
          </w:p>
        </w:tc>
        <w:tc>
          <w:tcPr>
            <w:tcW w:w="412" w:type="pct"/>
            <w:vMerge w:val="restar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7F</w:t>
            </w: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1间活动室、1间辅导员值班室、宿舍</w:t>
            </w:r>
          </w:p>
        </w:tc>
      </w:tr>
      <w:tr w:rsidR="006031E5" w:rsidRPr="0028145C">
        <w:trPr>
          <w:trHeight w:val="289"/>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2</w:t>
            </w:r>
          </w:p>
        </w:tc>
        <w:tc>
          <w:tcPr>
            <w:tcW w:w="400" w:type="pct"/>
            <w:vMerge/>
            <w:tcBorders>
              <w:top w:val="single" w:sz="4" w:space="0" w:color="auto"/>
              <w:left w:val="single" w:sz="4" w:space="0" w:color="auto"/>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13</w:t>
            </w:r>
          </w:p>
        </w:tc>
        <w:tc>
          <w:tcPr>
            <w:tcW w:w="412" w:type="pct"/>
            <w:vMerge/>
            <w:tcBorders>
              <w:top w:val="single" w:sz="4" w:space="0" w:color="auto"/>
              <w:left w:val="nil"/>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880" w:type="pct"/>
            <w:tcBorders>
              <w:top w:val="single" w:sz="4" w:space="0" w:color="auto"/>
              <w:left w:val="nil"/>
              <w:bottom w:val="single" w:sz="4" w:space="0" w:color="auto"/>
              <w:right w:val="single" w:sz="4" w:space="0" w:color="auto"/>
            </w:tcBorders>
            <w:shd w:val="clear" w:color="auto" w:fill="auto"/>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物业办公室、宿舍</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3</w:t>
            </w:r>
          </w:p>
        </w:tc>
        <w:tc>
          <w:tcPr>
            <w:tcW w:w="400" w:type="pct"/>
            <w:vMerge/>
            <w:tcBorders>
              <w:top w:val="single" w:sz="4" w:space="0" w:color="auto"/>
              <w:left w:val="single" w:sz="4" w:space="0" w:color="auto"/>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14</w:t>
            </w:r>
          </w:p>
        </w:tc>
        <w:tc>
          <w:tcPr>
            <w:tcW w:w="412" w:type="pct"/>
            <w:vMerge/>
            <w:tcBorders>
              <w:top w:val="single" w:sz="4" w:space="0" w:color="auto"/>
              <w:left w:val="nil"/>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880" w:type="pct"/>
            <w:tcBorders>
              <w:top w:val="single" w:sz="4" w:space="0" w:color="auto"/>
              <w:left w:val="nil"/>
              <w:bottom w:val="single" w:sz="4" w:space="0" w:color="auto"/>
              <w:right w:val="single" w:sz="4" w:space="0" w:color="auto"/>
            </w:tcBorders>
            <w:shd w:val="clear" w:color="auto" w:fill="auto"/>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学生之家、宿舍</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4</w:t>
            </w:r>
          </w:p>
        </w:tc>
        <w:tc>
          <w:tcPr>
            <w:tcW w:w="400" w:type="pct"/>
            <w:vMerge/>
            <w:tcBorders>
              <w:top w:val="single" w:sz="4" w:space="0" w:color="auto"/>
              <w:left w:val="single" w:sz="4" w:space="0" w:color="auto"/>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15</w:t>
            </w:r>
          </w:p>
        </w:tc>
        <w:tc>
          <w:tcPr>
            <w:tcW w:w="412" w:type="pct"/>
            <w:vMerge/>
            <w:tcBorders>
              <w:top w:val="single" w:sz="4" w:space="0" w:color="auto"/>
              <w:left w:val="nil"/>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5间教师公寓、1间爱心屋、宿舍</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5</w:t>
            </w:r>
          </w:p>
        </w:tc>
        <w:tc>
          <w:tcPr>
            <w:tcW w:w="400" w:type="pct"/>
            <w:vMerge/>
            <w:tcBorders>
              <w:top w:val="single" w:sz="4" w:space="0" w:color="auto"/>
              <w:left w:val="single" w:sz="4" w:space="0" w:color="auto"/>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20</w:t>
            </w:r>
          </w:p>
        </w:tc>
        <w:tc>
          <w:tcPr>
            <w:tcW w:w="412" w:type="pct"/>
            <w:vMerge/>
            <w:tcBorders>
              <w:top w:val="single" w:sz="4" w:space="0" w:color="auto"/>
              <w:left w:val="nil"/>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1间爱心屋、宿舍</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6</w:t>
            </w:r>
          </w:p>
        </w:tc>
        <w:tc>
          <w:tcPr>
            <w:tcW w:w="400" w:type="pct"/>
            <w:vMerge/>
            <w:tcBorders>
              <w:top w:val="single" w:sz="4" w:space="0" w:color="auto"/>
              <w:left w:val="single" w:sz="4" w:space="0" w:color="auto"/>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21</w:t>
            </w:r>
          </w:p>
        </w:tc>
        <w:tc>
          <w:tcPr>
            <w:tcW w:w="412" w:type="pct"/>
            <w:vMerge/>
            <w:tcBorders>
              <w:top w:val="single" w:sz="4" w:space="0" w:color="auto"/>
              <w:left w:val="nil"/>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rPr>
                <w:rFonts w:ascii="宋体" w:hAnsi="宋体" w:cs="宋体"/>
                <w:color w:val="000000" w:themeColor="text1"/>
                <w:kern w:val="0"/>
                <w:szCs w:val="21"/>
              </w:rPr>
            </w:pPr>
            <w:r w:rsidRPr="0028145C">
              <w:rPr>
                <w:rFonts w:ascii="宋体" w:hAnsi="宋体" w:cs="宋体" w:hint="eastAsia"/>
                <w:color w:val="000000" w:themeColor="text1"/>
                <w:kern w:val="0"/>
                <w:szCs w:val="21"/>
              </w:rPr>
              <w:t>4间教师公寓、1间辅导员值班室、宿舍</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7</w:t>
            </w:r>
          </w:p>
        </w:tc>
        <w:tc>
          <w:tcPr>
            <w:tcW w:w="400" w:type="pct"/>
            <w:vMerge/>
            <w:tcBorders>
              <w:top w:val="single" w:sz="4" w:space="0" w:color="auto"/>
              <w:left w:val="single" w:sz="4" w:space="0" w:color="auto"/>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26</w:t>
            </w:r>
          </w:p>
        </w:tc>
        <w:tc>
          <w:tcPr>
            <w:tcW w:w="412"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4F</w:t>
            </w: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17间教师公寓</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8</w:t>
            </w:r>
          </w:p>
        </w:tc>
        <w:tc>
          <w:tcPr>
            <w:tcW w:w="400" w:type="pct"/>
            <w:vMerge/>
            <w:tcBorders>
              <w:top w:val="single" w:sz="4" w:space="0" w:color="auto"/>
              <w:left w:val="single" w:sz="4" w:space="0" w:color="auto"/>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11-12/16-19/22-25</w:t>
            </w:r>
          </w:p>
        </w:tc>
        <w:tc>
          <w:tcPr>
            <w:tcW w:w="412"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7F</w:t>
            </w: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宿舍</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9</w:t>
            </w:r>
          </w:p>
        </w:tc>
        <w:tc>
          <w:tcPr>
            <w:tcW w:w="400" w:type="pct"/>
            <w:vMerge w:val="restart"/>
            <w:tcBorders>
              <w:top w:val="single" w:sz="4" w:space="0" w:color="auto"/>
              <w:left w:val="single" w:sz="4" w:space="0" w:color="auto"/>
              <w:bottom w:val="single" w:sz="4" w:space="0" w:color="auto"/>
              <w:right w:val="single" w:sz="4" w:space="0" w:color="auto"/>
            </w:tcBorders>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四期</w:t>
            </w: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20</w:t>
            </w:r>
          </w:p>
        </w:tc>
        <w:tc>
          <w:tcPr>
            <w:tcW w:w="412" w:type="pct"/>
            <w:vMerge w:val="restar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7F</w:t>
            </w: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隔离病房若干、宿舍</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10</w:t>
            </w:r>
          </w:p>
        </w:tc>
        <w:tc>
          <w:tcPr>
            <w:tcW w:w="400" w:type="pct"/>
            <w:vMerge/>
            <w:tcBorders>
              <w:top w:val="single" w:sz="4" w:space="0" w:color="auto"/>
              <w:left w:val="single" w:sz="4" w:space="0" w:color="auto"/>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30</w:t>
            </w:r>
          </w:p>
        </w:tc>
        <w:tc>
          <w:tcPr>
            <w:tcW w:w="412" w:type="pct"/>
            <w:vMerge/>
            <w:tcBorders>
              <w:top w:val="single" w:sz="4" w:space="0" w:color="auto"/>
              <w:left w:val="nil"/>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1间活动室、宿舍</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11</w:t>
            </w:r>
          </w:p>
        </w:tc>
        <w:tc>
          <w:tcPr>
            <w:tcW w:w="400" w:type="pct"/>
            <w:vMerge/>
            <w:tcBorders>
              <w:top w:val="single" w:sz="4" w:space="0" w:color="auto"/>
              <w:left w:val="single" w:sz="4" w:space="0" w:color="auto"/>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34</w:t>
            </w:r>
          </w:p>
        </w:tc>
        <w:tc>
          <w:tcPr>
            <w:tcW w:w="412" w:type="pct"/>
            <w:vMerge/>
            <w:tcBorders>
              <w:top w:val="single" w:sz="4" w:space="0" w:color="auto"/>
              <w:left w:val="nil"/>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1间爱心屋、宿舍</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12</w:t>
            </w:r>
          </w:p>
        </w:tc>
        <w:tc>
          <w:tcPr>
            <w:tcW w:w="400" w:type="pct"/>
            <w:vMerge/>
            <w:tcBorders>
              <w:top w:val="single" w:sz="4" w:space="0" w:color="auto"/>
              <w:left w:val="single" w:sz="4" w:space="0" w:color="auto"/>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21/23/24/27/28/29/33/35/36/39/40/41/42</w:t>
            </w:r>
          </w:p>
        </w:tc>
        <w:tc>
          <w:tcPr>
            <w:tcW w:w="412" w:type="pct"/>
            <w:vMerge/>
            <w:tcBorders>
              <w:top w:val="single" w:sz="4" w:space="0" w:color="auto"/>
              <w:left w:val="nil"/>
              <w:bottom w:val="single" w:sz="4" w:space="0" w:color="auto"/>
              <w:right w:val="single" w:sz="4" w:space="0" w:color="auto"/>
            </w:tcBorders>
            <w:vAlign w:val="center"/>
          </w:tcPr>
          <w:p w:rsidR="006031E5" w:rsidRPr="0028145C" w:rsidRDefault="006031E5">
            <w:pPr>
              <w:widowControl/>
              <w:jc w:val="left"/>
              <w:rPr>
                <w:rFonts w:ascii="宋体" w:hAnsi="宋体" w:cs="宋体"/>
                <w:color w:val="000000" w:themeColor="text1"/>
                <w:kern w:val="0"/>
                <w:szCs w:val="21"/>
              </w:rPr>
            </w:pP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宿舍</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13</w:t>
            </w:r>
          </w:p>
        </w:tc>
        <w:tc>
          <w:tcPr>
            <w:tcW w:w="400" w:type="pct"/>
            <w:tcBorders>
              <w:top w:val="nil"/>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六期</w:t>
            </w:r>
          </w:p>
        </w:tc>
        <w:tc>
          <w:tcPr>
            <w:tcW w:w="1915"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19/20/30/31</w:t>
            </w:r>
          </w:p>
        </w:tc>
        <w:tc>
          <w:tcPr>
            <w:tcW w:w="412" w:type="pct"/>
            <w:tcBorders>
              <w:top w:val="nil"/>
              <w:left w:val="nil"/>
              <w:bottom w:val="single" w:sz="4" w:space="0" w:color="auto"/>
              <w:right w:val="single" w:sz="4" w:space="0" w:color="auto"/>
            </w:tcBorders>
            <w:noWrap/>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7F</w:t>
            </w: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宿舍</w:t>
            </w:r>
          </w:p>
        </w:tc>
      </w:tr>
      <w:tr w:rsidR="006031E5" w:rsidRPr="0028145C">
        <w:trPr>
          <w:trHeight w:val="775"/>
        </w:trPr>
        <w:tc>
          <w:tcPr>
            <w:tcW w:w="391" w:type="pct"/>
            <w:vMerge w:val="restart"/>
            <w:tcBorders>
              <w:top w:val="single" w:sz="4" w:space="0" w:color="auto"/>
              <w:left w:val="single" w:sz="4" w:space="0" w:color="auto"/>
              <w:right w:val="single" w:sz="4" w:space="0" w:color="auto"/>
            </w:tcBorders>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14</w:t>
            </w:r>
          </w:p>
        </w:tc>
        <w:tc>
          <w:tcPr>
            <w:tcW w:w="400" w:type="pct"/>
            <w:vMerge w:val="restart"/>
            <w:tcBorders>
              <w:top w:val="single" w:sz="4" w:space="0" w:color="auto"/>
              <w:left w:val="single" w:sz="4" w:space="0" w:color="auto"/>
              <w:right w:val="single" w:sz="4" w:space="0" w:color="auto"/>
            </w:tcBorders>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研究生公寓</w:t>
            </w:r>
          </w:p>
        </w:tc>
        <w:tc>
          <w:tcPr>
            <w:tcW w:w="1915"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一号楼</w:t>
            </w:r>
          </w:p>
        </w:tc>
        <w:tc>
          <w:tcPr>
            <w:tcW w:w="412"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12F</w:t>
            </w:r>
          </w:p>
        </w:tc>
        <w:tc>
          <w:tcPr>
            <w:tcW w:w="1880" w:type="pct"/>
            <w:tcBorders>
              <w:top w:val="single" w:sz="4" w:space="0" w:color="auto"/>
              <w:left w:val="single" w:sz="4" w:space="0" w:color="auto"/>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宿舍、洗衣机房、17间自习室、2间爱心屋、车库</w:t>
            </w:r>
          </w:p>
        </w:tc>
      </w:tr>
      <w:tr w:rsidR="006031E5" w:rsidRPr="0028145C">
        <w:trPr>
          <w:trHeight w:val="775"/>
        </w:trPr>
        <w:tc>
          <w:tcPr>
            <w:tcW w:w="391" w:type="pct"/>
            <w:vMerge/>
            <w:tcBorders>
              <w:left w:val="single" w:sz="4" w:space="0" w:color="auto"/>
              <w:bottom w:val="single" w:sz="4" w:space="0" w:color="auto"/>
              <w:right w:val="single" w:sz="4" w:space="0" w:color="auto"/>
            </w:tcBorders>
            <w:vAlign w:val="center"/>
          </w:tcPr>
          <w:p w:rsidR="006031E5" w:rsidRPr="0028145C" w:rsidRDefault="006031E5">
            <w:pPr>
              <w:widowControl/>
              <w:jc w:val="center"/>
              <w:rPr>
                <w:color w:val="000000" w:themeColor="text1"/>
              </w:rPr>
            </w:pPr>
          </w:p>
        </w:tc>
        <w:tc>
          <w:tcPr>
            <w:tcW w:w="400" w:type="pct"/>
            <w:vMerge/>
            <w:tcBorders>
              <w:left w:val="single" w:sz="4" w:space="0" w:color="auto"/>
              <w:bottom w:val="single" w:sz="4" w:space="0" w:color="auto"/>
              <w:right w:val="single" w:sz="4" w:space="0" w:color="auto"/>
            </w:tcBorders>
            <w:vAlign w:val="center"/>
          </w:tcPr>
          <w:p w:rsidR="006031E5" w:rsidRPr="0028145C" w:rsidRDefault="006031E5">
            <w:pPr>
              <w:widowControl/>
              <w:jc w:val="center"/>
              <w:rPr>
                <w:color w:val="000000" w:themeColor="text1"/>
              </w:rPr>
            </w:pPr>
          </w:p>
        </w:tc>
        <w:tc>
          <w:tcPr>
            <w:tcW w:w="1915"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二号楼</w:t>
            </w:r>
          </w:p>
        </w:tc>
        <w:tc>
          <w:tcPr>
            <w:tcW w:w="412"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12F</w:t>
            </w: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宿舍、洗衣机房、21间自习室、车库</w:t>
            </w:r>
          </w:p>
        </w:tc>
      </w:tr>
      <w:tr w:rsidR="006031E5" w:rsidRPr="0028145C">
        <w:trPr>
          <w:trHeight w:val="295"/>
        </w:trPr>
        <w:tc>
          <w:tcPr>
            <w:tcW w:w="391" w:type="pct"/>
            <w:tcBorders>
              <w:top w:val="single" w:sz="4" w:space="0" w:color="auto"/>
              <w:left w:val="single" w:sz="4" w:space="0" w:color="auto"/>
              <w:bottom w:val="single" w:sz="4" w:space="0" w:color="auto"/>
              <w:right w:val="single" w:sz="4" w:space="0" w:color="auto"/>
            </w:tcBorders>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15</w:t>
            </w:r>
          </w:p>
        </w:tc>
        <w:tc>
          <w:tcPr>
            <w:tcW w:w="2315" w:type="pct"/>
            <w:gridSpan w:val="2"/>
            <w:tcBorders>
              <w:top w:val="single" w:sz="4" w:space="0" w:color="auto"/>
              <w:left w:val="single" w:sz="4" w:space="0" w:color="auto"/>
              <w:bottom w:val="single" w:sz="4" w:space="0" w:color="auto"/>
              <w:right w:val="single" w:sz="4" w:space="0" w:color="auto"/>
            </w:tcBorders>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长宁校区学生公寓</w:t>
            </w:r>
          </w:p>
        </w:tc>
        <w:tc>
          <w:tcPr>
            <w:tcW w:w="412"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center"/>
              <w:rPr>
                <w:rFonts w:ascii="宋体" w:hAnsi="宋体" w:cs="宋体"/>
                <w:color w:val="000000" w:themeColor="text1"/>
                <w:kern w:val="0"/>
                <w:szCs w:val="21"/>
              </w:rPr>
            </w:pPr>
            <w:r w:rsidRPr="0028145C">
              <w:rPr>
                <w:rFonts w:ascii="宋体" w:hAnsi="宋体" w:cs="宋体" w:hint="eastAsia"/>
                <w:color w:val="000000" w:themeColor="text1"/>
                <w:kern w:val="0"/>
                <w:szCs w:val="21"/>
              </w:rPr>
              <w:t>6F</w:t>
            </w:r>
          </w:p>
        </w:tc>
        <w:tc>
          <w:tcPr>
            <w:tcW w:w="1880" w:type="pct"/>
            <w:tcBorders>
              <w:top w:val="single" w:sz="4" w:space="0" w:color="auto"/>
              <w:left w:val="nil"/>
              <w:bottom w:val="single" w:sz="4" w:space="0" w:color="auto"/>
              <w:right w:val="single" w:sz="4" w:space="0" w:color="auto"/>
            </w:tcBorders>
            <w:noWrap/>
            <w:vAlign w:val="center"/>
          </w:tcPr>
          <w:p w:rsidR="006031E5" w:rsidRPr="0028145C" w:rsidRDefault="0028145C">
            <w:pPr>
              <w:widowControl/>
              <w:jc w:val="left"/>
              <w:rPr>
                <w:rFonts w:ascii="宋体" w:hAnsi="宋体" w:cs="宋体"/>
                <w:color w:val="000000" w:themeColor="text1"/>
                <w:kern w:val="0"/>
                <w:szCs w:val="21"/>
              </w:rPr>
            </w:pPr>
            <w:r w:rsidRPr="0028145C">
              <w:rPr>
                <w:rFonts w:ascii="宋体" w:hAnsi="宋体" w:cs="宋体" w:hint="eastAsia"/>
                <w:color w:val="000000" w:themeColor="text1"/>
                <w:kern w:val="0"/>
                <w:szCs w:val="21"/>
              </w:rPr>
              <w:t>宿舍</w:t>
            </w:r>
          </w:p>
        </w:tc>
      </w:tr>
    </w:tbl>
    <w:p w:rsidR="006031E5" w:rsidRPr="0028145C" w:rsidRDefault="0028145C">
      <w:pPr>
        <w:spacing w:line="360" w:lineRule="auto"/>
        <w:ind w:firstLineChars="196" w:firstLine="413"/>
        <w:rPr>
          <w:rFonts w:ascii="宋体" w:hAnsi="宋体"/>
          <w:b/>
          <w:color w:val="000000" w:themeColor="text1"/>
          <w:szCs w:val="21"/>
        </w:rPr>
      </w:pPr>
      <w:r w:rsidRPr="0028145C">
        <w:rPr>
          <w:rFonts w:ascii="宋体" w:hint="eastAsia"/>
          <w:b/>
          <w:color w:val="000000" w:themeColor="text1"/>
        </w:rPr>
        <w:t>（三）业主方</w:t>
      </w:r>
      <w:r w:rsidRPr="0028145C">
        <w:rPr>
          <w:rFonts w:ascii="宋体" w:hAnsi="宋体" w:hint="eastAsia"/>
          <w:b/>
          <w:color w:val="000000" w:themeColor="text1"/>
          <w:szCs w:val="21"/>
        </w:rPr>
        <w:t>为物业服务企业提供的物业管理服务用房情况</w:t>
      </w:r>
    </w:p>
    <w:p w:rsidR="006031E5" w:rsidRPr="0028145C" w:rsidRDefault="0028145C">
      <w:pPr>
        <w:spacing w:line="360" w:lineRule="auto"/>
        <w:ind w:firstLineChars="200" w:firstLine="420"/>
        <w:rPr>
          <w:rFonts w:ascii="宋体"/>
          <w:b/>
          <w:bCs/>
          <w:color w:val="000000" w:themeColor="text1"/>
        </w:rPr>
      </w:pPr>
      <w:r w:rsidRPr="0028145C">
        <w:rPr>
          <w:rFonts w:ascii="宋体" w:hAnsi="宋体" w:hint="eastAsia"/>
          <w:color w:val="000000" w:themeColor="text1"/>
        </w:rPr>
        <w:t>业主方提供物业管理用房2间，建筑面积约为40平方米。</w:t>
      </w:r>
    </w:p>
    <w:p w:rsidR="006031E5" w:rsidRPr="0028145C" w:rsidRDefault="0028145C">
      <w:pPr>
        <w:spacing w:line="360" w:lineRule="auto"/>
        <w:ind w:leftChars="-1" w:left="-2" w:firstLineChars="200" w:firstLine="422"/>
        <w:rPr>
          <w:rFonts w:ascii="宋体"/>
          <w:color w:val="000000" w:themeColor="text1"/>
        </w:rPr>
      </w:pPr>
      <w:r w:rsidRPr="0028145C">
        <w:rPr>
          <w:rFonts w:ascii="宋体" w:hAnsi="宋体" w:hint="eastAsia"/>
          <w:b/>
          <w:color w:val="000000" w:themeColor="text1"/>
          <w:szCs w:val="21"/>
        </w:rPr>
        <w:t>（四）采购人的特殊要求</w:t>
      </w:r>
    </w:p>
    <w:p w:rsidR="006031E5" w:rsidRPr="0028145C" w:rsidRDefault="0028145C">
      <w:pPr>
        <w:spacing w:line="560" w:lineRule="exact"/>
        <w:ind w:firstLineChars="200" w:firstLine="420"/>
        <w:rPr>
          <w:color w:val="000000" w:themeColor="text1"/>
          <w:szCs w:val="21"/>
        </w:rPr>
      </w:pPr>
      <w:r w:rsidRPr="0028145C">
        <w:rPr>
          <w:rFonts w:hint="eastAsia"/>
          <w:color w:val="000000" w:themeColor="text1"/>
          <w:szCs w:val="21"/>
        </w:rPr>
        <w:t>投标单位项目经理具有本科及以上学历，具有“</w:t>
      </w:r>
      <w:r w:rsidRPr="0028145C">
        <w:rPr>
          <w:rFonts w:hint="eastAsia"/>
          <w:color w:val="000000" w:themeColor="text1"/>
          <w:szCs w:val="21"/>
        </w:rPr>
        <w:t>6T</w:t>
      </w:r>
      <w:r w:rsidRPr="0028145C">
        <w:rPr>
          <w:rFonts w:hint="eastAsia"/>
          <w:color w:val="000000" w:themeColor="text1"/>
          <w:szCs w:val="21"/>
        </w:rPr>
        <w:t>公寓”创建成功经验，并具有较高的业务能力与政治素养，有高校物业项目服务经验</w:t>
      </w:r>
      <w:r w:rsidRPr="0028145C">
        <w:rPr>
          <w:rFonts w:hint="eastAsia"/>
          <w:color w:val="000000" w:themeColor="text1"/>
          <w:szCs w:val="21"/>
        </w:rPr>
        <w:t>5</w:t>
      </w:r>
      <w:r w:rsidRPr="0028145C">
        <w:rPr>
          <w:rFonts w:hint="eastAsia"/>
          <w:color w:val="000000" w:themeColor="text1"/>
          <w:szCs w:val="21"/>
        </w:rPr>
        <w:t>年以上的，优先考虑。</w:t>
      </w:r>
    </w:p>
    <w:p w:rsidR="006031E5" w:rsidRPr="0028145C" w:rsidRDefault="0028145C">
      <w:pPr>
        <w:spacing w:line="560" w:lineRule="exact"/>
        <w:ind w:firstLineChars="200" w:firstLine="420"/>
        <w:rPr>
          <w:color w:val="000000" w:themeColor="text1"/>
          <w:szCs w:val="21"/>
        </w:rPr>
      </w:pPr>
      <w:r w:rsidRPr="0028145C">
        <w:rPr>
          <w:rFonts w:hint="eastAsia"/>
          <w:color w:val="000000" w:themeColor="text1"/>
          <w:szCs w:val="21"/>
        </w:rPr>
        <w:t>能根据学校每年申报计划，配合学校完成“</w:t>
      </w:r>
      <w:r w:rsidRPr="0028145C">
        <w:rPr>
          <w:rFonts w:hint="eastAsia"/>
          <w:color w:val="000000" w:themeColor="text1"/>
          <w:szCs w:val="21"/>
        </w:rPr>
        <w:t>6T</w:t>
      </w:r>
      <w:r w:rsidRPr="0028145C">
        <w:rPr>
          <w:rFonts w:hint="eastAsia"/>
          <w:color w:val="000000" w:themeColor="text1"/>
          <w:szCs w:val="21"/>
        </w:rPr>
        <w:t>公寓”创建工作；在日常管理中，要求应用信息化管理手段，提升整体管理水平。</w:t>
      </w:r>
    </w:p>
    <w:p w:rsidR="006031E5" w:rsidRDefault="0028145C">
      <w:pPr>
        <w:spacing w:line="560" w:lineRule="exact"/>
        <w:ind w:firstLineChars="200" w:firstLine="420"/>
        <w:rPr>
          <w:color w:val="000000" w:themeColor="text1"/>
          <w:szCs w:val="21"/>
        </w:rPr>
      </w:pPr>
      <w:r w:rsidRPr="0028145C">
        <w:rPr>
          <w:rFonts w:hint="eastAsia"/>
          <w:color w:val="000000" w:themeColor="text1"/>
          <w:szCs w:val="21"/>
        </w:rPr>
        <w:t>本项目要求中标单位中标后，优先考虑聘用原有在岗管理服务人员</w:t>
      </w:r>
      <w:proofErr w:type="gramStart"/>
      <w:r w:rsidRPr="0028145C">
        <w:rPr>
          <w:rFonts w:hint="eastAsia"/>
          <w:color w:val="000000" w:themeColor="text1"/>
          <w:szCs w:val="21"/>
        </w:rPr>
        <w:t>至劳动</w:t>
      </w:r>
      <w:proofErr w:type="gramEnd"/>
      <w:r w:rsidRPr="0028145C">
        <w:rPr>
          <w:rFonts w:hint="eastAsia"/>
          <w:color w:val="000000" w:themeColor="text1"/>
          <w:szCs w:val="21"/>
        </w:rPr>
        <w:t>合同结束。</w:t>
      </w:r>
    </w:p>
    <w:p w:rsidR="00F62B00" w:rsidRPr="0028145C" w:rsidRDefault="00EA32CD">
      <w:pPr>
        <w:spacing w:line="560" w:lineRule="exact"/>
        <w:ind w:firstLineChars="200" w:firstLine="420"/>
        <w:rPr>
          <w:color w:val="000000" w:themeColor="text1"/>
          <w:szCs w:val="21"/>
        </w:rPr>
      </w:pPr>
      <w:r w:rsidRPr="00EA32CD">
        <w:rPr>
          <w:rFonts w:hint="eastAsia"/>
          <w:color w:val="000000" w:themeColor="text1"/>
          <w:szCs w:val="21"/>
        </w:rPr>
        <w:t>在签订下一年度合同前，由学校相关管理部门按本需求附件内容要求拟定的《考核办法》进行考核，经考核评定为合格（或以上）的，可以续签。</w:t>
      </w:r>
    </w:p>
    <w:p w:rsidR="006031E5" w:rsidRPr="0028145C" w:rsidRDefault="00F62B00" w:rsidP="00F62B00">
      <w:pPr>
        <w:spacing w:line="360" w:lineRule="auto"/>
        <w:rPr>
          <w:color w:val="000000" w:themeColor="text1"/>
          <w:sz w:val="28"/>
          <w:szCs w:val="28"/>
        </w:rPr>
      </w:pPr>
      <w:r>
        <w:rPr>
          <w:rFonts w:hint="eastAsia"/>
          <w:color w:val="000000" w:themeColor="text1"/>
          <w:sz w:val="28"/>
          <w:szCs w:val="28"/>
        </w:rPr>
        <w:lastRenderedPageBreak/>
        <w:tab/>
      </w:r>
    </w:p>
    <w:p w:rsidR="006031E5" w:rsidRPr="0028145C" w:rsidRDefault="0028145C">
      <w:pPr>
        <w:spacing w:line="360" w:lineRule="auto"/>
        <w:ind w:firstLineChars="250" w:firstLine="700"/>
        <w:rPr>
          <w:b/>
          <w:color w:val="000000" w:themeColor="text1"/>
          <w:sz w:val="28"/>
          <w:szCs w:val="28"/>
        </w:rPr>
      </w:pPr>
      <w:r w:rsidRPr="0028145C">
        <w:rPr>
          <w:rFonts w:hint="eastAsia"/>
          <w:color w:val="000000" w:themeColor="text1"/>
          <w:sz w:val="28"/>
          <w:szCs w:val="28"/>
        </w:rPr>
        <w:t>二、</w:t>
      </w:r>
      <w:r w:rsidRPr="0028145C">
        <w:rPr>
          <w:rFonts w:hint="eastAsia"/>
          <w:b/>
          <w:color w:val="000000" w:themeColor="text1"/>
          <w:sz w:val="28"/>
          <w:szCs w:val="28"/>
        </w:rPr>
        <w:t>物业管理服务要求</w:t>
      </w:r>
    </w:p>
    <w:p w:rsidR="006031E5" w:rsidRPr="0028145C" w:rsidRDefault="0028145C">
      <w:pPr>
        <w:widowControl/>
        <w:spacing w:before="100" w:beforeAutospacing="1" w:after="100" w:afterAutospacing="1"/>
        <w:jc w:val="left"/>
        <w:rPr>
          <w:rFonts w:ascii="宋体" w:hAnsi="宋体" w:cs="宋体"/>
          <w:color w:val="000000" w:themeColor="text1"/>
          <w:kern w:val="0"/>
          <w:sz w:val="24"/>
        </w:rPr>
      </w:pPr>
      <w:r w:rsidRPr="0028145C">
        <w:rPr>
          <w:rFonts w:cs="宋体" w:hint="eastAsia"/>
          <w:b/>
          <w:bCs/>
          <w:color w:val="000000" w:themeColor="text1"/>
          <w:kern w:val="0"/>
          <w:sz w:val="24"/>
        </w:rPr>
        <w:t>（一）一般要求</w:t>
      </w:r>
    </w:p>
    <w:p w:rsidR="006031E5" w:rsidRPr="0028145C" w:rsidRDefault="0028145C">
      <w:pPr>
        <w:numPr>
          <w:ilvl w:val="0"/>
          <w:numId w:val="2"/>
        </w:numPr>
        <w:spacing w:line="560" w:lineRule="exact"/>
        <w:ind w:left="0" w:firstLineChars="200" w:firstLine="420"/>
        <w:rPr>
          <w:color w:val="000000" w:themeColor="text1"/>
          <w:szCs w:val="21"/>
        </w:rPr>
      </w:pPr>
      <w:r w:rsidRPr="0028145C">
        <w:rPr>
          <w:rFonts w:hint="eastAsia"/>
          <w:color w:val="000000" w:themeColor="text1"/>
          <w:szCs w:val="21"/>
        </w:rPr>
        <w:t>日常管理：建立健全各项管理制度，具有完善的日常工作流程。</w:t>
      </w:r>
    </w:p>
    <w:p w:rsidR="006031E5" w:rsidRPr="0028145C" w:rsidRDefault="0028145C">
      <w:pPr>
        <w:numPr>
          <w:ilvl w:val="0"/>
          <w:numId w:val="2"/>
        </w:numPr>
        <w:spacing w:line="560" w:lineRule="exact"/>
        <w:ind w:left="0" w:firstLineChars="200" w:firstLine="420"/>
        <w:rPr>
          <w:color w:val="000000" w:themeColor="text1"/>
          <w:szCs w:val="21"/>
        </w:rPr>
      </w:pPr>
      <w:r w:rsidRPr="0028145C">
        <w:rPr>
          <w:rFonts w:hint="eastAsia"/>
          <w:color w:val="000000" w:themeColor="text1"/>
          <w:szCs w:val="21"/>
        </w:rPr>
        <w:t>档案管理：建立完整的物业交接验收档案、维修、保洁、宿管、值班、等日常运作管理档案等。</w:t>
      </w:r>
    </w:p>
    <w:p w:rsidR="006031E5" w:rsidRPr="0028145C" w:rsidRDefault="0028145C">
      <w:pPr>
        <w:numPr>
          <w:ilvl w:val="0"/>
          <w:numId w:val="2"/>
        </w:numPr>
        <w:spacing w:line="560" w:lineRule="exact"/>
        <w:ind w:left="0" w:firstLineChars="200" w:firstLine="404"/>
        <w:rPr>
          <w:color w:val="000000" w:themeColor="text1"/>
          <w:spacing w:val="-4"/>
          <w:szCs w:val="21"/>
        </w:rPr>
      </w:pPr>
      <w:r w:rsidRPr="0028145C">
        <w:rPr>
          <w:rFonts w:hint="eastAsia"/>
          <w:color w:val="000000" w:themeColor="text1"/>
          <w:spacing w:val="-4"/>
          <w:szCs w:val="21"/>
        </w:rPr>
        <w:t>管理质量控制：按照</w:t>
      </w:r>
      <w:r w:rsidRPr="0028145C">
        <w:rPr>
          <w:color w:val="000000" w:themeColor="text1"/>
          <w:spacing w:val="-4"/>
          <w:szCs w:val="21"/>
        </w:rPr>
        <w:t>ISO9001</w:t>
      </w:r>
      <w:r w:rsidRPr="0028145C">
        <w:rPr>
          <w:rFonts w:hint="eastAsia"/>
          <w:color w:val="000000" w:themeColor="text1"/>
          <w:spacing w:val="-4"/>
          <w:szCs w:val="21"/>
        </w:rPr>
        <w:t>质量管理体系、</w:t>
      </w:r>
      <w:r w:rsidRPr="0028145C">
        <w:rPr>
          <w:color w:val="000000" w:themeColor="text1"/>
          <w:spacing w:val="-4"/>
          <w:szCs w:val="21"/>
        </w:rPr>
        <w:t>ISO14001</w:t>
      </w:r>
      <w:r w:rsidRPr="0028145C">
        <w:rPr>
          <w:rFonts w:hint="eastAsia"/>
          <w:color w:val="000000" w:themeColor="text1"/>
          <w:spacing w:val="-4"/>
          <w:szCs w:val="21"/>
        </w:rPr>
        <w:t>环境管理体系、</w:t>
      </w:r>
      <w:r w:rsidRPr="0028145C">
        <w:rPr>
          <w:color w:val="000000" w:themeColor="text1"/>
          <w:spacing w:val="-4"/>
          <w:szCs w:val="21"/>
        </w:rPr>
        <w:t>ISO18001</w:t>
      </w:r>
      <w:r w:rsidRPr="0028145C">
        <w:rPr>
          <w:rFonts w:hint="eastAsia"/>
          <w:color w:val="000000" w:themeColor="text1"/>
          <w:spacing w:val="-4"/>
          <w:szCs w:val="21"/>
        </w:rPr>
        <w:t>职业健康体系的要求，建立起实用、有效的管理体系；</w:t>
      </w:r>
    </w:p>
    <w:p w:rsidR="006031E5" w:rsidRPr="0028145C" w:rsidRDefault="0028145C">
      <w:pPr>
        <w:numPr>
          <w:ilvl w:val="0"/>
          <w:numId w:val="2"/>
        </w:numPr>
        <w:spacing w:line="560" w:lineRule="exact"/>
        <w:ind w:left="0" w:firstLineChars="200" w:firstLine="420"/>
        <w:rPr>
          <w:color w:val="000000" w:themeColor="text1"/>
          <w:szCs w:val="21"/>
        </w:rPr>
      </w:pPr>
      <w:r w:rsidRPr="0028145C">
        <w:rPr>
          <w:rFonts w:hint="eastAsia"/>
          <w:color w:val="000000" w:themeColor="text1"/>
          <w:szCs w:val="21"/>
        </w:rPr>
        <w:t>投诉接待处理：流程合理，及时处理，有回访制度和记录。</w:t>
      </w:r>
    </w:p>
    <w:p w:rsidR="006031E5" w:rsidRPr="0028145C" w:rsidRDefault="0028145C">
      <w:pPr>
        <w:numPr>
          <w:ilvl w:val="0"/>
          <w:numId w:val="2"/>
        </w:numPr>
        <w:spacing w:line="560" w:lineRule="exact"/>
        <w:ind w:left="0" w:firstLineChars="200" w:firstLine="420"/>
        <w:rPr>
          <w:color w:val="000000" w:themeColor="text1"/>
          <w:szCs w:val="21"/>
        </w:rPr>
      </w:pPr>
      <w:r w:rsidRPr="0028145C">
        <w:rPr>
          <w:rFonts w:hint="eastAsia"/>
          <w:color w:val="000000" w:themeColor="text1"/>
          <w:szCs w:val="21"/>
        </w:rPr>
        <w:t>报修受理：有完善的报修受理流程，零星维修</w:t>
      </w:r>
      <w:r w:rsidRPr="0028145C">
        <w:rPr>
          <w:color w:val="000000" w:themeColor="text1"/>
          <w:szCs w:val="21"/>
        </w:rPr>
        <w:t>15</w:t>
      </w:r>
      <w:r w:rsidRPr="0028145C">
        <w:rPr>
          <w:rFonts w:hint="eastAsia"/>
          <w:color w:val="000000" w:themeColor="text1"/>
          <w:szCs w:val="21"/>
        </w:rPr>
        <w:t>分钟到场，如有不能立即修理完毕的，及时上报相关部门，有回访制度和记录。</w:t>
      </w:r>
    </w:p>
    <w:p w:rsidR="006031E5" w:rsidRPr="0028145C" w:rsidRDefault="0028145C">
      <w:pPr>
        <w:numPr>
          <w:ilvl w:val="0"/>
          <w:numId w:val="2"/>
        </w:numPr>
        <w:spacing w:line="560" w:lineRule="exact"/>
        <w:ind w:left="0" w:firstLineChars="200" w:firstLine="420"/>
        <w:rPr>
          <w:color w:val="000000" w:themeColor="text1"/>
          <w:szCs w:val="21"/>
        </w:rPr>
      </w:pPr>
      <w:r w:rsidRPr="0028145C">
        <w:rPr>
          <w:rFonts w:hint="eastAsia"/>
          <w:color w:val="000000" w:themeColor="text1"/>
          <w:szCs w:val="21"/>
        </w:rPr>
        <w:t>外包服务监管：有明确的监管措施，由业主方委托专业企业养护和管理的，需要协助业主方对专业企业进行管理，达到外包合同规定的质量要求。</w:t>
      </w:r>
    </w:p>
    <w:p w:rsidR="006031E5" w:rsidRPr="0028145C" w:rsidRDefault="0028145C">
      <w:pPr>
        <w:numPr>
          <w:ilvl w:val="0"/>
          <w:numId w:val="2"/>
        </w:numPr>
        <w:spacing w:line="560" w:lineRule="exact"/>
        <w:ind w:left="0" w:firstLineChars="200" w:firstLine="404"/>
        <w:rPr>
          <w:color w:val="000000" w:themeColor="text1"/>
          <w:spacing w:val="-4"/>
          <w:szCs w:val="21"/>
        </w:rPr>
      </w:pPr>
      <w:r w:rsidRPr="0028145C">
        <w:rPr>
          <w:rFonts w:hint="eastAsia"/>
          <w:color w:val="000000" w:themeColor="text1"/>
          <w:spacing w:val="-4"/>
          <w:szCs w:val="21"/>
        </w:rPr>
        <w:t>客户意见征询：定期向业主</w:t>
      </w:r>
      <w:proofErr w:type="gramStart"/>
      <w:r w:rsidRPr="0028145C">
        <w:rPr>
          <w:rFonts w:hint="eastAsia"/>
          <w:color w:val="000000" w:themeColor="text1"/>
          <w:spacing w:val="-4"/>
          <w:szCs w:val="21"/>
        </w:rPr>
        <w:t>方相关</w:t>
      </w:r>
      <w:proofErr w:type="gramEnd"/>
      <w:r w:rsidRPr="0028145C">
        <w:rPr>
          <w:rFonts w:hint="eastAsia"/>
          <w:color w:val="000000" w:themeColor="text1"/>
          <w:spacing w:val="-4"/>
          <w:szCs w:val="21"/>
        </w:rPr>
        <w:t>部门或相关客户进行顾客满意度调查，征求物业服务意见，对合理的建议及时整改。</w:t>
      </w:r>
    </w:p>
    <w:p w:rsidR="006031E5" w:rsidRPr="0028145C" w:rsidRDefault="0028145C">
      <w:pPr>
        <w:numPr>
          <w:ilvl w:val="0"/>
          <w:numId w:val="2"/>
        </w:numPr>
        <w:spacing w:line="560" w:lineRule="exact"/>
        <w:ind w:left="0" w:firstLineChars="200" w:firstLine="420"/>
        <w:rPr>
          <w:color w:val="000000" w:themeColor="text1"/>
          <w:szCs w:val="21"/>
        </w:rPr>
      </w:pPr>
      <w:r w:rsidRPr="0028145C">
        <w:rPr>
          <w:rFonts w:hint="eastAsia"/>
          <w:color w:val="000000" w:themeColor="text1"/>
          <w:szCs w:val="21"/>
        </w:rPr>
        <w:t>对外统筹与协调：同所有外部接口实现无缝衔接，接受业主方的领导与业主</w:t>
      </w:r>
      <w:proofErr w:type="gramStart"/>
      <w:r w:rsidRPr="0028145C">
        <w:rPr>
          <w:rFonts w:hint="eastAsia"/>
          <w:color w:val="000000" w:themeColor="text1"/>
          <w:szCs w:val="21"/>
        </w:rPr>
        <w:t>方相关</w:t>
      </w:r>
      <w:proofErr w:type="gramEnd"/>
      <w:r w:rsidRPr="0028145C">
        <w:rPr>
          <w:rFonts w:hint="eastAsia"/>
          <w:color w:val="000000" w:themeColor="text1"/>
          <w:szCs w:val="21"/>
        </w:rPr>
        <w:t>部门共同完成指令任务。</w:t>
      </w:r>
    </w:p>
    <w:p w:rsidR="006031E5" w:rsidRPr="0028145C" w:rsidRDefault="0028145C">
      <w:pPr>
        <w:numPr>
          <w:ilvl w:val="0"/>
          <w:numId w:val="2"/>
        </w:numPr>
        <w:spacing w:line="560" w:lineRule="exact"/>
        <w:ind w:left="0" w:firstLineChars="200" w:firstLine="420"/>
        <w:rPr>
          <w:color w:val="000000" w:themeColor="text1"/>
          <w:szCs w:val="21"/>
        </w:rPr>
      </w:pPr>
      <w:r w:rsidRPr="0028145C">
        <w:rPr>
          <w:rFonts w:hint="eastAsia"/>
          <w:color w:val="000000" w:themeColor="text1"/>
          <w:szCs w:val="21"/>
        </w:rPr>
        <w:t>完成学校交办的其他任务。</w:t>
      </w:r>
    </w:p>
    <w:p w:rsidR="006031E5" w:rsidRPr="0028145C" w:rsidRDefault="0028145C">
      <w:pPr>
        <w:pStyle w:val="a3"/>
        <w:spacing w:line="560" w:lineRule="exact"/>
        <w:ind w:firstLineChars="200" w:firstLine="422"/>
        <w:rPr>
          <w:color w:val="000000" w:themeColor="text1"/>
          <w:sz w:val="24"/>
          <w:szCs w:val="24"/>
        </w:rPr>
      </w:pPr>
      <w:r w:rsidRPr="0028145C">
        <w:rPr>
          <w:rFonts w:hint="eastAsia"/>
          <w:b/>
          <w:color w:val="000000" w:themeColor="text1"/>
          <w:kern w:val="0"/>
          <w:szCs w:val="21"/>
        </w:rPr>
        <w:t>物业</w:t>
      </w:r>
      <w:proofErr w:type="gramStart"/>
      <w:r w:rsidRPr="0028145C">
        <w:rPr>
          <w:rFonts w:hint="eastAsia"/>
          <w:b/>
          <w:color w:val="000000" w:themeColor="text1"/>
          <w:kern w:val="0"/>
          <w:szCs w:val="21"/>
        </w:rPr>
        <w:t>类总体</w:t>
      </w:r>
      <w:proofErr w:type="gramEnd"/>
      <w:r w:rsidRPr="0028145C">
        <w:rPr>
          <w:rFonts w:hint="eastAsia"/>
          <w:b/>
          <w:color w:val="000000" w:themeColor="text1"/>
          <w:kern w:val="0"/>
          <w:szCs w:val="21"/>
        </w:rPr>
        <w:t>运行标准详见上海市地方标准《学校物业管理服务规范》、《高等学校学生公寓物业管理服务规范》</w:t>
      </w:r>
    </w:p>
    <w:p w:rsidR="006031E5" w:rsidRPr="0028145C" w:rsidRDefault="0028145C">
      <w:pPr>
        <w:pStyle w:val="a3"/>
        <w:spacing w:line="360" w:lineRule="auto"/>
        <w:rPr>
          <w:b/>
          <w:bCs/>
          <w:color w:val="000000" w:themeColor="text1"/>
        </w:rPr>
      </w:pPr>
      <w:r w:rsidRPr="0028145C">
        <w:rPr>
          <w:rFonts w:hint="eastAsia"/>
          <w:color w:val="000000" w:themeColor="text1"/>
        </w:rPr>
        <w:t>（</w:t>
      </w:r>
      <w:r w:rsidRPr="0028145C">
        <w:rPr>
          <w:rFonts w:hint="eastAsia"/>
          <w:b/>
          <w:bCs/>
          <w:color w:val="000000" w:themeColor="text1"/>
        </w:rPr>
        <w:t>二）建筑物日常维修、养护、管理</w:t>
      </w:r>
    </w:p>
    <w:p w:rsidR="006031E5" w:rsidRPr="0028145C" w:rsidRDefault="0028145C">
      <w:pPr>
        <w:numPr>
          <w:ilvl w:val="0"/>
          <w:numId w:val="3"/>
        </w:numPr>
        <w:spacing w:line="560" w:lineRule="exact"/>
        <w:rPr>
          <w:color w:val="000000" w:themeColor="text1"/>
          <w:szCs w:val="21"/>
        </w:rPr>
      </w:pPr>
      <w:r w:rsidRPr="0028145C">
        <w:rPr>
          <w:rFonts w:hint="eastAsia"/>
          <w:color w:val="000000" w:themeColor="text1"/>
          <w:szCs w:val="21"/>
        </w:rPr>
        <w:t>园区各楼宇的屋面、墙面及吊顶、门窗、楼道、楼梯等日常巡视检查。</w:t>
      </w:r>
    </w:p>
    <w:p w:rsidR="006031E5" w:rsidRPr="0028145C" w:rsidRDefault="0028145C">
      <w:pPr>
        <w:numPr>
          <w:ilvl w:val="0"/>
          <w:numId w:val="3"/>
        </w:numPr>
        <w:spacing w:line="560" w:lineRule="exact"/>
        <w:ind w:left="0" w:firstLineChars="200" w:firstLine="420"/>
        <w:rPr>
          <w:color w:val="000000" w:themeColor="text1"/>
          <w:szCs w:val="21"/>
        </w:rPr>
      </w:pPr>
      <w:r w:rsidRPr="0028145C">
        <w:rPr>
          <w:rFonts w:hint="eastAsia"/>
          <w:color w:val="000000" w:themeColor="text1"/>
          <w:szCs w:val="21"/>
        </w:rPr>
        <w:t>大修、装修的施工管理配合与相应水电使用管理与安全管理。</w:t>
      </w:r>
    </w:p>
    <w:p w:rsidR="006031E5" w:rsidRPr="0028145C" w:rsidRDefault="0028145C">
      <w:pPr>
        <w:pStyle w:val="a3"/>
        <w:spacing w:line="360" w:lineRule="auto"/>
        <w:rPr>
          <w:color w:val="000000" w:themeColor="text1"/>
          <w:sz w:val="24"/>
          <w:szCs w:val="24"/>
        </w:rPr>
      </w:pPr>
      <w:r w:rsidRPr="0028145C">
        <w:rPr>
          <w:rFonts w:hint="eastAsia"/>
          <w:color w:val="000000" w:themeColor="text1"/>
          <w:szCs w:val="21"/>
        </w:rPr>
        <w:t>【服务标准】：确保园区内房屋完好并正常使用；墙面、地坪、地砖平整不起壳、无遗缺；</w:t>
      </w:r>
      <w:r w:rsidRPr="0028145C">
        <w:rPr>
          <w:rFonts w:hint="eastAsia"/>
          <w:color w:val="000000" w:themeColor="text1"/>
          <w:szCs w:val="21"/>
        </w:rPr>
        <w:lastRenderedPageBreak/>
        <w:t>墙地面有碎裂、断裂或缺损的，属于零星维修范围内的应及时修复，如需申报业主进行专项修缮的应及时上报业主，并对修缮服务做好服务跟踪。根据房屋实际使用年限和使用情况配合业主</w:t>
      </w:r>
      <w:proofErr w:type="gramStart"/>
      <w:r w:rsidRPr="0028145C">
        <w:rPr>
          <w:rFonts w:hint="eastAsia"/>
          <w:color w:val="000000" w:themeColor="text1"/>
          <w:szCs w:val="21"/>
        </w:rPr>
        <w:t>方相关</w:t>
      </w:r>
      <w:proofErr w:type="gramEnd"/>
      <w:r w:rsidRPr="0028145C">
        <w:rPr>
          <w:rFonts w:hint="eastAsia"/>
          <w:color w:val="000000" w:themeColor="text1"/>
          <w:szCs w:val="21"/>
        </w:rPr>
        <w:t>部门做好定期安全使用检查，做好检查记录。发现问题及时向学校相关主管部门报告，提出方案和建议经批准后组织实施。遇紧急情况，应采取必要的措施。及时完成各项零星维修任务。工程人员要明确报修内容，带好相关材料、工具，15分钟内到达现场进行修理。</w:t>
      </w:r>
    </w:p>
    <w:p w:rsidR="006031E5" w:rsidRPr="0028145C" w:rsidRDefault="0028145C">
      <w:pPr>
        <w:pStyle w:val="a3"/>
        <w:spacing w:line="360" w:lineRule="auto"/>
        <w:rPr>
          <w:b/>
          <w:bCs/>
          <w:color w:val="000000" w:themeColor="text1"/>
        </w:rPr>
      </w:pPr>
      <w:r w:rsidRPr="0028145C">
        <w:rPr>
          <w:rFonts w:hint="eastAsia"/>
          <w:color w:val="000000" w:themeColor="text1"/>
        </w:rPr>
        <w:t>（</w:t>
      </w:r>
      <w:r w:rsidRPr="0028145C">
        <w:rPr>
          <w:rFonts w:hint="eastAsia"/>
          <w:b/>
          <w:bCs/>
          <w:color w:val="000000" w:themeColor="text1"/>
        </w:rPr>
        <w:t>三）公共设备维护、保养</w:t>
      </w:r>
    </w:p>
    <w:p w:rsidR="006031E5" w:rsidRPr="0028145C" w:rsidRDefault="0028145C">
      <w:pPr>
        <w:pStyle w:val="a3"/>
        <w:spacing w:line="560" w:lineRule="exact"/>
        <w:ind w:firstLineChars="200" w:firstLine="420"/>
        <w:rPr>
          <w:color w:val="000000" w:themeColor="text1"/>
          <w:szCs w:val="21"/>
        </w:rPr>
      </w:pPr>
      <w:r w:rsidRPr="0028145C">
        <w:rPr>
          <w:rFonts w:hint="eastAsia"/>
          <w:color w:val="000000" w:themeColor="text1"/>
          <w:szCs w:val="21"/>
        </w:rPr>
        <w:t>公共设备维护、保养的范围：楼层配电间、给排水、覆盖园区所有学生公寓楼内的设施设备。有专业或资质要求的工作岗位，其从业人员必须符合国家与上海市相关要求。配合专业企业对专业设备的检修等工作，做好日常巡检工作。</w:t>
      </w:r>
    </w:p>
    <w:p w:rsidR="006031E5" w:rsidRPr="0028145C" w:rsidRDefault="0028145C">
      <w:pPr>
        <w:numPr>
          <w:ilvl w:val="0"/>
          <w:numId w:val="4"/>
        </w:numPr>
        <w:spacing w:line="560" w:lineRule="exact"/>
        <w:rPr>
          <w:color w:val="000000" w:themeColor="text1"/>
          <w:szCs w:val="21"/>
        </w:rPr>
      </w:pPr>
      <w:r w:rsidRPr="0028145C">
        <w:rPr>
          <w:rFonts w:hint="eastAsia"/>
          <w:color w:val="000000" w:themeColor="text1"/>
          <w:szCs w:val="21"/>
        </w:rPr>
        <w:t>给排水、供水系统：</w:t>
      </w:r>
    </w:p>
    <w:p w:rsidR="006031E5" w:rsidRPr="0028145C" w:rsidRDefault="0028145C">
      <w:pPr>
        <w:pStyle w:val="a9"/>
        <w:numPr>
          <w:ilvl w:val="1"/>
          <w:numId w:val="5"/>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建立正常用水、供水、排水管理制度并根据实际使用情况制订年度设备、设施管理、维修保养计划及总体节能计划；</w:t>
      </w:r>
    </w:p>
    <w:p w:rsidR="006031E5" w:rsidRPr="0028145C" w:rsidRDefault="0028145C">
      <w:pPr>
        <w:pStyle w:val="a9"/>
        <w:numPr>
          <w:ilvl w:val="1"/>
          <w:numId w:val="5"/>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节约用水，防止冒、滴、漏，大面积跑水事故的发生；</w:t>
      </w:r>
    </w:p>
    <w:p w:rsidR="006031E5" w:rsidRPr="0028145C" w:rsidRDefault="0028145C">
      <w:pPr>
        <w:pStyle w:val="a9"/>
        <w:numPr>
          <w:ilvl w:val="1"/>
          <w:numId w:val="5"/>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配合专业单位做好水池、水箱的清洁卫生工作；</w:t>
      </w:r>
    </w:p>
    <w:p w:rsidR="006031E5" w:rsidRPr="0028145C" w:rsidRDefault="0028145C">
      <w:pPr>
        <w:pStyle w:val="a9"/>
        <w:numPr>
          <w:ilvl w:val="1"/>
          <w:numId w:val="5"/>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定期检修维护学生公寓楼内供水系统管路、水池、水箱、阀门、水表，保证其正常运转；</w:t>
      </w:r>
    </w:p>
    <w:p w:rsidR="006031E5" w:rsidRPr="0028145C" w:rsidRDefault="0028145C">
      <w:pPr>
        <w:pStyle w:val="a9"/>
        <w:numPr>
          <w:ilvl w:val="1"/>
          <w:numId w:val="5"/>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保证排水系统的正常运转，防止阻塞，如遇堵塞情况，及时关闭阀门，查明原因后及时处理，并上报学校相关管理部门；</w:t>
      </w:r>
    </w:p>
    <w:p w:rsidR="006031E5" w:rsidRPr="0028145C" w:rsidRDefault="0028145C">
      <w:pPr>
        <w:pStyle w:val="a9"/>
        <w:numPr>
          <w:ilvl w:val="1"/>
          <w:numId w:val="5"/>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停水预先通知学校相关管理部门，以便做好安排。</w:t>
      </w:r>
    </w:p>
    <w:p w:rsidR="006031E5" w:rsidRPr="0028145C" w:rsidRDefault="0028145C">
      <w:pPr>
        <w:spacing w:line="560" w:lineRule="exact"/>
        <w:jc w:val="left"/>
        <w:rPr>
          <w:rFonts w:ascii="宋体" w:hAnsi="Courier New"/>
          <w:color w:val="000000" w:themeColor="text1"/>
          <w:szCs w:val="21"/>
        </w:rPr>
      </w:pPr>
      <w:r w:rsidRPr="0028145C">
        <w:rPr>
          <w:rFonts w:hint="eastAsia"/>
          <w:color w:val="000000" w:themeColor="text1"/>
          <w:szCs w:val="21"/>
        </w:rPr>
        <w:t>【服务标准】：</w:t>
      </w:r>
      <w:r w:rsidRPr="0028145C">
        <w:rPr>
          <w:rFonts w:ascii="宋体" w:hAnsi="Courier New" w:hint="eastAsia"/>
          <w:color w:val="000000" w:themeColor="text1"/>
          <w:szCs w:val="21"/>
        </w:rPr>
        <w:t>每日一次对楼内给水系统进行检查巡视，压力符合要求，仪表指示准确，保证给排水系统正常运行使用。每周一次对楼内给水系统进行检查巡视，压力符合要求，仪表指示准确，保证给排水系统正常运行使用。建立正常供水管理制度，防止跑、冒、滴、漏，对楼内供水系统进行日常巡视检查，每月检查、清洁一次。</w:t>
      </w:r>
    </w:p>
    <w:p w:rsidR="006031E5" w:rsidRPr="0028145C" w:rsidRDefault="0028145C">
      <w:pPr>
        <w:spacing w:line="560" w:lineRule="exact"/>
        <w:ind w:firstLine="570"/>
        <w:jc w:val="left"/>
        <w:rPr>
          <w:rFonts w:ascii="宋体" w:hAnsi="Courier New"/>
          <w:color w:val="000000" w:themeColor="text1"/>
          <w:szCs w:val="21"/>
        </w:rPr>
      </w:pPr>
      <w:r w:rsidRPr="0028145C">
        <w:rPr>
          <w:rFonts w:ascii="宋体" w:hAnsi="Courier New" w:hint="eastAsia"/>
          <w:color w:val="000000" w:themeColor="text1"/>
          <w:szCs w:val="21"/>
        </w:rPr>
        <w:t>楼内公共设备设施及时发现并解决故障，一次维修合格率100％；楼内给排水系统发生事故时，维修人员在15分钟内到达现场抢修，一般事故的抢修做到不过夜；一年内无重</w:t>
      </w:r>
      <w:r w:rsidRPr="0028145C">
        <w:rPr>
          <w:rFonts w:ascii="宋体" w:hAnsi="Courier New" w:hint="eastAsia"/>
          <w:color w:val="000000" w:themeColor="text1"/>
          <w:szCs w:val="21"/>
        </w:rPr>
        <w:lastRenderedPageBreak/>
        <w:t>大管理责任事故；根据现场情况，制定事故应急处理方案；制定停水、爆管等应急处理程序，计划停水按规定提前通知。做好节约用水工作。</w:t>
      </w:r>
    </w:p>
    <w:p w:rsidR="006031E5" w:rsidRPr="0028145C" w:rsidRDefault="0028145C">
      <w:pPr>
        <w:numPr>
          <w:ilvl w:val="0"/>
          <w:numId w:val="4"/>
        </w:numPr>
        <w:spacing w:line="560" w:lineRule="exact"/>
        <w:rPr>
          <w:color w:val="000000" w:themeColor="text1"/>
          <w:szCs w:val="21"/>
        </w:rPr>
      </w:pPr>
      <w:r w:rsidRPr="0028145C">
        <w:rPr>
          <w:rFonts w:hint="eastAsia"/>
          <w:color w:val="000000" w:themeColor="text1"/>
          <w:szCs w:val="21"/>
        </w:rPr>
        <w:t>机电、照明及自动化系统管理：</w:t>
      </w:r>
    </w:p>
    <w:p w:rsidR="006031E5" w:rsidRPr="0028145C" w:rsidRDefault="0028145C">
      <w:pPr>
        <w:pStyle w:val="a9"/>
        <w:numPr>
          <w:ilvl w:val="0"/>
          <w:numId w:val="6"/>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对各公寓楼内供电系统高、低压电器设备、明装置等设备正常运行使用进行日常管理和养护维修并根据实际使用情况制订年度总体节能计划。</w:t>
      </w:r>
    </w:p>
    <w:p w:rsidR="006031E5" w:rsidRPr="0028145C" w:rsidRDefault="0028145C">
      <w:pPr>
        <w:pStyle w:val="a9"/>
        <w:numPr>
          <w:ilvl w:val="0"/>
          <w:numId w:val="6"/>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供电和维修人员持证上岗。保证24小时应急响应，做到发现故障、及时排除。</w:t>
      </w:r>
    </w:p>
    <w:p w:rsidR="006031E5" w:rsidRPr="0028145C" w:rsidRDefault="0028145C">
      <w:pPr>
        <w:pStyle w:val="a9"/>
        <w:numPr>
          <w:ilvl w:val="0"/>
          <w:numId w:val="6"/>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保证学生公寓内公共使用的照明、指示、显示灯完好，发现损坏，及时调换；电气线路符设计、施工技术要求，线路负荷要满足用户的要求、确保配电设备安全运行。</w:t>
      </w:r>
    </w:p>
    <w:p w:rsidR="006031E5" w:rsidRPr="0028145C" w:rsidRDefault="0028145C">
      <w:pPr>
        <w:pStyle w:val="a9"/>
        <w:numPr>
          <w:ilvl w:val="0"/>
          <w:numId w:val="6"/>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停电限电事先通知业主方（紧急情况除外）、以免师生措手不及。</w:t>
      </w:r>
    </w:p>
    <w:p w:rsidR="006031E5" w:rsidRPr="0028145C" w:rsidRDefault="0028145C">
      <w:pPr>
        <w:pStyle w:val="a9"/>
        <w:numPr>
          <w:ilvl w:val="0"/>
          <w:numId w:val="6"/>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对临时施工工程有用电管理措施。</w:t>
      </w:r>
    </w:p>
    <w:p w:rsidR="006031E5" w:rsidRPr="0028145C" w:rsidRDefault="0028145C">
      <w:pPr>
        <w:pStyle w:val="a9"/>
        <w:numPr>
          <w:ilvl w:val="0"/>
          <w:numId w:val="6"/>
        </w:numPr>
        <w:spacing w:line="560" w:lineRule="exact"/>
        <w:ind w:left="1276" w:firstLineChars="0"/>
        <w:jc w:val="left"/>
        <w:rPr>
          <w:rFonts w:ascii="宋体" w:hAnsi="Courier New"/>
          <w:color w:val="000000" w:themeColor="text1"/>
          <w:szCs w:val="21"/>
        </w:rPr>
      </w:pPr>
      <w:r w:rsidRPr="0028145C">
        <w:rPr>
          <w:rFonts w:ascii="宋体" w:hAnsi="Courier New" w:hint="eastAsia"/>
          <w:color w:val="000000" w:themeColor="text1"/>
          <w:szCs w:val="21"/>
        </w:rPr>
        <w:t>发生特殊情况，如火灾、地震、水灾时，及时切断电源。</w:t>
      </w:r>
    </w:p>
    <w:p w:rsidR="006031E5" w:rsidRPr="0028145C" w:rsidRDefault="0028145C">
      <w:pPr>
        <w:spacing w:line="560" w:lineRule="exact"/>
        <w:jc w:val="left"/>
        <w:rPr>
          <w:rFonts w:ascii="宋体" w:hAnsi="Courier New"/>
          <w:color w:val="000000" w:themeColor="text1"/>
          <w:szCs w:val="21"/>
        </w:rPr>
      </w:pPr>
      <w:r w:rsidRPr="0028145C">
        <w:rPr>
          <w:rFonts w:hint="eastAsia"/>
          <w:color w:val="000000" w:themeColor="text1"/>
          <w:szCs w:val="21"/>
        </w:rPr>
        <w:t>【服务标准】：对楼内供电范围内的电器设备、仪器仪表定期巡视维护和重点检测，按照规定周期对楼内变配电设施设备进行检查、维护、清洁，并做好记录；建立各项设备档案、台账、维修记录，做到安全、合理、节约用电；楼内设备及机房环境整洁，无杂物、灰土，无鼠、虫害发生；供电运行和维修人员必须持证上岗；及时排除故障，一般故障排除时间不超过</w:t>
      </w:r>
      <w:r w:rsidRPr="0028145C">
        <w:rPr>
          <w:rFonts w:hint="eastAsia"/>
          <w:color w:val="000000" w:themeColor="text1"/>
          <w:szCs w:val="21"/>
        </w:rPr>
        <w:t>2</w:t>
      </w:r>
      <w:r w:rsidRPr="0028145C">
        <w:rPr>
          <w:rFonts w:hint="eastAsia"/>
          <w:color w:val="000000" w:themeColor="text1"/>
          <w:szCs w:val="21"/>
        </w:rPr>
        <w:t>小时，零维修一次合格率</w:t>
      </w:r>
      <w:r w:rsidRPr="0028145C">
        <w:rPr>
          <w:rFonts w:hint="eastAsia"/>
          <w:color w:val="000000" w:themeColor="text1"/>
          <w:szCs w:val="21"/>
        </w:rPr>
        <w:t>100</w:t>
      </w:r>
      <w:r w:rsidRPr="0028145C">
        <w:rPr>
          <w:rFonts w:hint="eastAsia"/>
          <w:color w:val="000000" w:themeColor="text1"/>
          <w:szCs w:val="21"/>
        </w:rPr>
        <w:t>％；加强日常维护检修，公共使用的照明、指示灯具线路、开关要保证完好，确保用电完全；供电设备完好率达到</w:t>
      </w:r>
      <w:r w:rsidRPr="0028145C">
        <w:rPr>
          <w:rFonts w:hint="eastAsia"/>
          <w:color w:val="000000" w:themeColor="text1"/>
          <w:szCs w:val="21"/>
        </w:rPr>
        <w:t>98</w:t>
      </w:r>
      <w:r w:rsidRPr="0028145C">
        <w:rPr>
          <w:rFonts w:hint="eastAsia"/>
          <w:color w:val="000000" w:themeColor="text1"/>
          <w:szCs w:val="21"/>
        </w:rPr>
        <w:t>％。每季度对楼内设备间内的机电设备、配电柜接地装置进行检查（强弱电系统），如有损坏及时上报学校相关管理部门，一年内无重大管理责任事故。</w:t>
      </w:r>
    </w:p>
    <w:p w:rsidR="006031E5" w:rsidRPr="0028145C" w:rsidRDefault="0028145C">
      <w:pPr>
        <w:numPr>
          <w:ilvl w:val="0"/>
          <w:numId w:val="4"/>
        </w:numPr>
        <w:spacing w:line="560" w:lineRule="exact"/>
        <w:rPr>
          <w:color w:val="000000" w:themeColor="text1"/>
          <w:szCs w:val="21"/>
        </w:rPr>
      </w:pPr>
      <w:r w:rsidRPr="0028145C">
        <w:rPr>
          <w:rFonts w:hint="eastAsia"/>
          <w:color w:val="000000" w:themeColor="text1"/>
          <w:szCs w:val="21"/>
        </w:rPr>
        <w:t>消防系统：</w:t>
      </w:r>
    </w:p>
    <w:p w:rsidR="006031E5" w:rsidRPr="0028145C" w:rsidRDefault="0028145C">
      <w:pPr>
        <w:spacing w:line="560" w:lineRule="exact"/>
        <w:ind w:firstLineChars="200" w:firstLine="420"/>
        <w:jc w:val="left"/>
        <w:rPr>
          <w:rFonts w:ascii="宋体" w:hAnsi="Courier New"/>
          <w:color w:val="000000" w:themeColor="text1"/>
          <w:szCs w:val="21"/>
        </w:rPr>
      </w:pPr>
      <w:r w:rsidRPr="0028145C">
        <w:rPr>
          <w:rFonts w:ascii="宋体" w:hAnsi="Courier New" w:hint="eastAsia"/>
          <w:color w:val="000000" w:themeColor="text1"/>
          <w:szCs w:val="21"/>
        </w:rPr>
        <w:t>每月一次对学生公寓楼内室内灭火器、消火栓等消防系统进行日常管理及日常巡查，并作好记录。如有缺失和损坏及时上报学校保卫处 。</w:t>
      </w:r>
    </w:p>
    <w:p w:rsidR="006031E5" w:rsidRPr="0028145C" w:rsidRDefault="0028145C">
      <w:pPr>
        <w:numPr>
          <w:ilvl w:val="0"/>
          <w:numId w:val="4"/>
        </w:numPr>
        <w:spacing w:line="560" w:lineRule="exact"/>
        <w:rPr>
          <w:rFonts w:ascii="宋体" w:hAnsi="Courier New"/>
          <w:color w:val="000000" w:themeColor="text1"/>
          <w:szCs w:val="21"/>
        </w:rPr>
      </w:pPr>
      <w:r w:rsidRPr="0028145C">
        <w:rPr>
          <w:rFonts w:ascii="宋体" w:hAnsi="Courier New" w:hint="eastAsia"/>
          <w:color w:val="000000" w:themeColor="text1"/>
          <w:szCs w:val="21"/>
        </w:rPr>
        <w:t>室内零星维修要求</w:t>
      </w:r>
    </w:p>
    <w:p w:rsidR="006031E5" w:rsidRPr="0028145C" w:rsidRDefault="0028145C">
      <w:pPr>
        <w:spacing w:line="560" w:lineRule="exact"/>
        <w:ind w:firstLineChars="200" w:firstLine="420"/>
        <w:jc w:val="left"/>
        <w:rPr>
          <w:rFonts w:ascii="宋体" w:hAnsi="Courier New"/>
          <w:color w:val="000000" w:themeColor="text1"/>
          <w:szCs w:val="21"/>
        </w:rPr>
      </w:pPr>
      <w:r w:rsidRPr="0028145C">
        <w:rPr>
          <w:rFonts w:ascii="宋体" w:hAnsi="Courier New" w:hint="eastAsia"/>
          <w:color w:val="000000" w:themeColor="text1"/>
          <w:szCs w:val="21"/>
        </w:rPr>
        <w:lastRenderedPageBreak/>
        <w:t>负责各楼宇内寝室、公共盥洗室、公共浴室内的零星维修服务工作。包括：学生家具、室内门窗、玻璃、洁具等。</w:t>
      </w:r>
    </w:p>
    <w:p w:rsidR="006031E5" w:rsidRPr="0028145C" w:rsidRDefault="0028145C">
      <w:pPr>
        <w:pStyle w:val="a3"/>
        <w:spacing w:line="560" w:lineRule="exact"/>
        <w:ind w:firstLineChars="200" w:firstLine="422"/>
        <w:rPr>
          <w:b/>
          <w:color w:val="000000" w:themeColor="text1"/>
          <w:szCs w:val="21"/>
        </w:rPr>
      </w:pPr>
      <w:r w:rsidRPr="0028145C">
        <w:rPr>
          <w:rFonts w:hint="eastAsia"/>
          <w:b/>
          <w:color w:val="000000" w:themeColor="text1"/>
          <w:szCs w:val="21"/>
        </w:rPr>
        <w:t>设备</w:t>
      </w:r>
      <w:proofErr w:type="gramStart"/>
      <w:r w:rsidRPr="0028145C">
        <w:rPr>
          <w:rFonts w:hint="eastAsia"/>
          <w:b/>
          <w:color w:val="000000" w:themeColor="text1"/>
          <w:szCs w:val="21"/>
        </w:rPr>
        <w:t>类总体</w:t>
      </w:r>
      <w:proofErr w:type="gramEnd"/>
      <w:r w:rsidRPr="0028145C">
        <w:rPr>
          <w:rFonts w:hint="eastAsia"/>
          <w:b/>
          <w:color w:val="000000" w:themeColor="text1"/>
          <w:szCs w:val="21"/>
        </w:rPr>
        <w:t>运行标准详见《全国城市物业管理示范大厦标准及评分细则》</w:t>
      </w:r>
    </w:p>
    <w:p w:rsidR="006031E5" w:rsidRPr="0028145C" w:rsidRDefault="0028145C">
      <w:pPr>
        <w:pStyle w:val="a3"/>
        <w:numPr>
          <w:ilvl w:val="0"/>
          <w:numId w:val="7"/>
        </w:numPr>
        <w:spacing w:line="360" w:lineRule="auto"/>
        <w:rPr>
          <w:b/>
          <w:bCs/>
          <w:color w:val="000000" w:themeColor="text1"/>
        </w:rPr>
      </w:pPr>
      <w:r w:rsidRPr="0028145C">
        <w:rPr>
          <w:rFonts w:hint="eastAsia"/>
          <w:b/>
          <w:bCs/>
          <w:color w:val="000000" w:themeColor="text1"/>
        </w:rPr>
        <w:t>环境卫生与保洁管理</w:t>
      </w:r>
    </w:p>
    <w:p w:rsidR="006031E5" w:rsidRPr="0028145C" w:rsidRDefault="0028145C">
      <w:pPr>
        <w:pStyle w:val="a3"/>
        <w:spacing w:line="360" w:lineRule="auto"/>
        <w:ind w:left="420"/>
        <w:rPr>
          <w:b/>
          <w:bCs/>
          <w:color w:val="000000" w:themeColor="text1"/>
        </w:rPr>
      </w:pPr>
      <w:r w:rsidRPr="0028145C">
        <w:rPr>
          <w:rFonts w:hint="eastAsia"/>
          <w:bCs/>
          <w:color w:val="000000" w:themeColor="text1"/>
        </w:rPr>
        <w:t>按照要求做好环境卫生与保洁管理（</w:t>
      </w:r>
      <w:r w:rsidRPr="0028145C">
        <w:rPr>
          <w:rFonts w:hint="eastAsia"/>
          <w:color w:val="000000" w:themeColor="text1"/>
          <w:szCs w:val="21"/>
        </w:rPr>
        <w:t>保洁易耗品由投标单位承担，费用计算入总价内</w:t>
      </w:r>
      <w:r w:rsidRPr="0028145C">
        <w:rPr>
          <w:rFonts w:hint="eastAsia"/>
          <w:bCs/>
          <w:color w:val="000000" w:themeColor="text1"/>
        </w:rPr>
        <w:t>）</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组建学生公寓楼内公共卫生清洁班，打扫楼内走道、楼梯、楼内公共卫生间、楼内公共浴室、开水房、洗衣房、一楼大厅，做到杂物、废弃物立即清理。</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楼内垃圾由清洁工清运、处理至楼前指定区域。</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楼内垃圾实行分类收集，从而达到更高层次的环保效果。</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每日两次清扫、</w:t>
      </w:r>
      <w:proofErr w:type="gramStart"/>
      <w:r w:rsidRPr="0028145C">
        <w:rPr>
          <w:rFonts w:hint="eastAsia"/>
          <w:color w:val="000000" w:themeColor="text1"/>
          <w:szCs w:val="21"/>
        </w:rPr>
        <w:t>拖洗所有</w:t>
      </w:r>
      <w:proofErr w:type="gramEnd"/>
      <w:r w:rsidRPr="0028145C">
        <w:rPr>
          <w:rFonts w:hint="eastAsia"/>
          <w:color w:val="000000" w:themeColor="text1"/>
          <w:szCs w:val="21"/>
        </w:rPr>
        <w:t>楼内公共区的地面。</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定期清扫各楼天台、设备机房等部门。</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定时收集各楼层内之生活垃圾，保持洁净。</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定期对设施、设备各类金属表层或表面使用专用保洁剂或防锈处理，保持光亮洁净。</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对三期</w:t>
      </w:r>
      <w:r w:rsidRPr="0028145C">
        <w:rPr>
          <w:color w:val="000000" w:themeColor="text1"/>
          <w:szCs w:val="21"/>
        </w:rPr>
        <w:t>26</w:t>
      </w:r>
      <w:r w:rsidRPr="0028145C">
        <w:rPr>
          <w:rFonts w:hint="eastAsia"/>
          <w:color w:val="000000" w:themeColor="text1"/>
          <w:szCs w:val="21"/>
        </w:rPr>
        <w:t>号楼</w:t>
      </w:r>
      <w:r w:rsidRPr="0028145C">
        <w:rPr>
          <w:color w:val="000000" w:themeColor="text1"/>
          <w:szCs w:val="21"/>
        </w:rPr>
        <w:t>4</w:t>
      </w:r>
      <w:r w:rsidRPr="0028145C">
        <w:rPr>
          <w:rFonts w:hint="eastAsia"/>
          <w:color w:val="000000" w:themeColor="text1"/>
          <w:szCs w:val="21"/>
        </w:rPr>
        <w:t>楼</w:t>
      </w:r>
      <w:r w:rsidRPr="0028145C">
        <w:rPr>
          <w:rFonts w:hint="eastAsia"/>
          <w:color w:val="000000" w:themeColor="text1"/>
          <w:szCs w:val="21"/>
        </w:rPr>
        <w:t>17</w:t>
      </w:r>
      <w:r w:rsidRPr="0028145C">
        <w:rPr>
          <w:rFonts w:hint="eastAsia"/>
          <w:color w:val="000000" w:themeColor="text1"/>
          <w:szCs w:val="21"/>
        </w:rPr>
        <w:t>间教师公寓，以及三期</w:t>
      </w:r>
      <w:r w:rsidRPr="0028145C">
        <w:rPr>
          <w:color w:val="000000" w:themeColor="text1"/>
          <w:szCs w:val="21"/>
        </w:rPr>
        <w:t>21</w:t>
      </w:r>
      <w:r w:rsidRPr="0028145C">
        <w:rPr>
          <w:rFonts w:hint="eastAsia"/>
          <w:color w:val="000000" w:themeColor="text1"/>
          <w:szCs w:val="21"/>
        </w:rPr>
        <w:t>号、三期</w:t>
      </w:r>
      <w:r w:rsidRPr="0028145C">
        <w:rPr>
          <w:color w:val="000000" w:themeColor="text1"/>
          <w:szCs w:val="21"/>
        </w:rPr>
        <w:t>15</w:t>
      </w:r>
      <w:r w:rsidRPr="0028145C">
        <w:rPr>
          <w:rFonts w:hint="eastAsia"/>
          <w:color w:val="000000" w:themeColor="text1"/>
          <w:szCs w:val="21"/>
        </w:rPr>
        <w:t>号楼共</w:t>
      </w:r>
      <w:r w:rsidRPr="0028145C">
        <w:rPr>
          <w:color w:val="000000" w:themeColor="text1"/>
          <w:szCs w:val="21"/>
        </w:rPr>
        <w:t>9</w:t>
      </w:r>
      <w:r w:rsidRPr="0028145C">
        <w:rPr>
          <w:rFonts w:hint="eastAsia"/>
          <w:color w:val="000000" w:themeColor="text1"/>
          <w:szCs w:val="21"/>
        </w:rPr>
        <w:t>间教工临时宿舍内定期进行精保洁，包括床上用品的清洗及更换。</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对三期</w:t>
      </w:r>
      <w:r w:rsidRPr="0028145C">
        <w:rPr>
          <w:color w:val="000000" w:themeColor="text1"/>
          <w:szCs w:val="21"/>
        </w:rPr>
        <w:t>10</w:t>
      </w:r>
      <w:r w:rsidRPr="0028145C">
        <w:rPr>
          <w:rFonts w:hint="eastAsia"/>
          <w:color w:val="000000" w:themeColor="text1"/>
          <w:szCs w:val="21"/>
        </w:rPr>
        <w:t>号及</w:t>
      </w:r>
      <w:r w:rsidRPr="0028145C">
        <w:rPr>
          <w:color w:val="000000" w:themeColor="text1"/>
          <w:szCs w:val="21"/>
        </w:rPr>
        <w:t>21</w:t>
      </w:r>
      <w:r w:rsidRPr="0028145C">
        <w:rPr>
          <w:rFonts w:hint="eastAsia"/>
          <w:color w:val="000000" w:themeColor="text1"/>
          <w:szCs w:val="21"/>
        </w:rPr>
        <w:t>号楼共</w:t>
      </w:r>
      <w:r w:rsidRPr="0028145C">
        <w:rPr>
          <w:rFonts w:hint="eastAsia"/>
          <w:color w:val="000000" w:themeColor="text1"/>
          <w:szCs w:val="21"/>
        </w:rPr>
        <w:t>2</w:t>
      </w:r>
      <w:r w:rsidRPr="0028145C">
        <w:rPr>
          <w:rFonts w:hint="eastAsia"/>
          <w:color w:val="000000" w:themeColor="text1"/>
          <w:szCs w:val="21"/>
        </w:rPr>
        <w:t>间辅导员值班宿舍进行精保洁，并每天更换床单，被套。</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对三期</w:t>
      </w:r>
      <w:r w:rsidRPr="0028145C">
        <w:rPr>
          <w:color w:val="000000" w:themeColor="text1"/>
          <w:szCs w:val="21"/>
        </w:rPr>
        <w:t>14</w:t>
      </w:r>
      <w:r w:rsidRPr="0028145C">
        <w:rPr>
          <w:rFonts w:hint="eastAsia"/>
          <w:color w:val="000000" w:themeColor="text1"/>
          <w:szCs w:val="21"/>
        </w:rPr>
        <w:t>号楼一层学生之家定期保洁工作</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对学生公寓自习室和功能</w:t>
      </w:r>
      <w:proofErr w:type="gramStart"/>
      <w:r w:rsidRPr="0028145C">
        <w:rPr>
          <w:rFonts w:hint="eastAsia"/>
          <w:color w:val="000000" w:themeColor="text1"/>
          <w:szCs w:val="21"/>
        </w:rPr>
        <w:t>室每天</w:t>
      </w:r>
      <w:proofErr w:type="gramEnd"/>
      <w:r w:rsidRPr="0028145C">
        <w:rPr>
          <w:rFonts w:hint="eastAsia"/>
          <w:color w:val="000000" w:themeColor="text1"/>
          <w:szCs w:val="21"/>
        </w:rPr>
        <w:t>进行保洁工作</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对四期</w:t>
      </w:r>
      <w:r w:rsidRPr="0028145C">
        <w:rPr>
          <w:color w:val="000000" w:themeColor="text1"/>
          <w:szCs w:val="21"/>
        </w:rPr>
        <w:t>20</w:t>
      </w:r>
      <w:r w:rsidRPr="0028145C">
        <w:rPr>
          <w:rFonts w:hint="eastAsia"/>
          <w:color w:val="000000" w:themeColor="text1"/>
          <w:szCs w:val="21"/>
        </w:rPr>
        <w:t>号楼隔离病房每周打扫一次保洁工作。</w:t>
      </w:r>
      <w:r w:rsidRPr="0028145C">
        <w:rPr>
          <w:rFonts w:hint="eastAsia"/>
          <w:color w:val="000000" w:themeColor="text1"/>
        </w:rPr>
        <w:t>如有学生被隔离，应按学校门诊部相关规定执行保洁工作。</w:t>
      </w:r>
    </w:p>
    <w:p w:rsidR="006031E5" w:rsidRPr="0028145C" w:rsidRDefault="0028145C">
      <w:pPr>
        <w:numPr>
          <w:ilvl w:val="0"/>
          <w:numId w:val="8"/>
        </w:numPr>
        <w:spacing w:line="560" w:lineRule="exact"/>
        <w:ind w:left="0" w:firstLine="426"/>
        <w:rPr>
          <w:color w:val="000000" w:themeColor="text1"/>
          <w:szCs w:val="21"/>
        </w:rPr>
      </w:pPr>
      <w:r w:rsidRPr="0028145C">
        <w:rPr>
          <w:rFonts w:hint="eastAsia"/>
          <w:color w:val="000000" w:themeColor="text1"/>
          <w:szCs w:val="21"/>
        </w:rPr>
        <w:t>按照《学校消毒技术要点》、上海市教委防疫工作要求，定期、定点、定计划使用专业消毒、杀虫害等药剂进行环保消杀工作。</w:t>
      </w:r>
    </w:p>
    <w:p w:rsidR="006031E5" w:rsidRPr="0028145C" w:rsidRDefault="0028145C">
      <w:pPr>
        <w:spacing w:line="560" w:lineRule="exact"/>
        <w:rPr>
          <w:color w:val="000000" w:themeColor="text1"/>
          <w:szCs w:val="21"/>
        </w:rPr>
      </w:pPr>
      <w:r w:rsidRPr="0028145C">
        <w:rPr>
          <w:rFonts w:hint="eastAsia"/>
          <w:color w:val="000000" w:themeColor="text1"/>
          <w:szCs w:val="21"/>
        </w:rPr>
        <w:t>【服务标准】：建立学生公寓楼内环境管理制度，并认真落实，环卫设施齐备，实行标准化</w:t>
      </w:r>
      <w:r w:rsidRPr="0028145C">
        <w:rPr>
          <w:rFonts w:hint="eastAsia"/>
          <w:color w:val="000000" w:themeColor="text1"/>
          <w:szCs w:val="21"/>
        </w:rPr>
        <w:lastRenderedPageBreak/>
        <w:t>清扫保洁，由专人负责检查监督，清洁率</w:t>
      </w:r>
      <w:r w:rsidRPr="0028145C">
        <w:rPr>
          <w:color w:val="000000" w:themeColor="text1"/>
          <w:szCs w:val="21"/>
        </w:rPr>
        <w:t>99%</w:t>
      </w:r>
      <w:r w:rsidRPr="0028145C">
        <w:rPr>
          <w:rFonts w:hint="eastAsia"/>
          <w:color w:val="000000" w:themeColor="text1"/>
          <w:szCs w:val="21"/>
        </w:rPr>
        <w:t>。具体区域标准要求如下：</w:t>
      </w:r>
    </w:p>
    <w:p w:rsidR="006031E5" w:rsidRPr="0028145C" w:rsidRDefault="0028145C">
      <w:pPr>
        <w:spacing w:line="560" w:lineRule="exact"/>
        <w:ind w:firstLine="567"/>
        <w:rPr>
          <w:color w:val="000000" w:themeColor="text1"/>
          <w:szCs w:val="21"/>
        </w:rPr>
      </w:pPr>
      <w:r w:rsidRPr="0028145C">
        <w:rPr>
          <w:rFonts w:hint="eastAsia"/>
          <w:color w:val="000000" w:themeColor="text1"/>
          <w:szCs w:val="21"/>
        </w:rPr>
        <w:t>大厅、楼内，公共通道地面干净、无污渍，有光泽，保持地面材质原貌；门框、窗框、窗台、金属件表面光亮、无灰尘、无污渍；门窗玻璃干净无尘，透光性好，无明显印迹；各种金属件表面干净，无污渍，有金属光泽；门把手干净、无印迹、定时消毒；天花板干净，无污渍、无蛛网；灯具干净无积尘，无污迹，进出口地垫摆放整齐，表面干净无杂物，盆栽植物无积尘。</w:t>
      </w:r>
    </w:p>
    <w:p w:rsidR="006031E5" w:rsidRPr="0028145C" w:rsidRDefault="0028145C">
      <w:pPr>
        <w:spacing w:line="560" w:lineRule="exact"/>
        <w:ind w:firstLine="567"/>
        <w:rPr>
          <w:color w:val="000000" w:themeColor="text1"/>
          <w:szCs w:val="21"/>
        </w:rPr>
      </w:pPr>
      <w:r w:rsidRPr="0028145C">
        <w:rPr>
          <w:rFonts w:hint="eastAsia"/>
          <w:color w:val="000000" w:themeColor="text1"/>
          <w:szCs w:val="21"/>
        </w:rPr>
        <w:t>楼梯及</w:t>
      </w:r>
      <w:proofErr w:type="gramStart"/>
      <w:r w:rsidRPr="0028145C">
        <w:rPr>
          <w:rFonts w:hint="eastAsia"/>
          <w:color w:val="000000" w:themeColor="text1"/>
          <w:szCs w:val="21"/>
        </w:rPr>
        <w:t>楼梯间梯步表面</w:t>
      </w:r>
      <w:proofErr w:type="gramEnd"/>
      <w:r w:rsidRPr="0028145C">
        <w:rPr>
          <w:rFonts w:hint="eastAsia"/>
          <w:color w:val="000000" w:themeColor="text1"/>
          <w:szCs w:val="21"/>
        </w:rPr>
        <w:t>干净无污渍，防滑条</w:t>
      </w:r>
      <w:r w:rsidRPr="0028145C">
        <w:rPr>
          <w:color w:val="000000" w:themeColor="text1"/>
          <w:szCs w:val="21"/>
        </w:rPr>
        <w:t>(</w:t>
      </w:r>
      <w:r w:rsidRPr="0028145C">
        <w:rPr>
          <w:rFonts w:hint="eastAsia"/>
          <w:color w:val="000000" w:themeColor="text1"/>
          <w:szCs w:val="21"/>
        </w:rPr>
        <w:t>缝</w:t>
      </w:r>
      <w:r w:rsidRPr="0028145C">
        <w:rPr>
          <w:color w:val="000000" w:themeColor="text1"/>
          <w:szCs w:val="21"/>
        </w:rPr>
        <w:t>)</w:t>
      </w:r>
      <w:r w:rsidRPr="0028145C">
        <w:rPr>
          <w:rFonts w:hint="eastAsia"/>
          <w:color w:val="000000" w:themeColor="text1"/>
          <w:szCs w:val="21"/>
        </w:rPr>
        <w:t>干净，扶手栏杆表面干净无灰尘，防火门及闭门器表面干净无污渍，墙面、天花板无积尘、蛛网。</w:t>
      </w:r>
    </w:p>
    <w:p w:rsidR="006031E5" w:rsidRPr="0028145C" w:rsidRDefault="0028145C">
      <w:pPr>
        <w:spacing w:line="560" w:lineRule="exact"/>
        <w:ind w:firstLine="567"/>
        <w:rPr>
          <w:color w:val="000000" w:themeColor="text1"/>
          <w:szCs w:val="21"/>
        </w:rPr>
      </w:pPr>
      <w:r w:rsidRPr="0028145C">
        <w:rPr>
          <w:rFonts w:hint="eastAsia"/>
          <w:color w:val="000000" w:themeColor="text1"/>
          <w:szCs w:val="21"/>
        </w:rPr>
        <w:t>公共卫生间地面干净，无污渍、无积水，大小便器表面干净，无污渍，有光泽；各种隔断表面干净，无乱写乱画，金属饰件表面干净，无污迹，有金属光泽；墙壁表面干净，天停车场地面干净，无杂物，无明显油渍、污渍；顶部各种管网、灯具表面干净无积尘、蛛网；墙面干净无积尘，各种指示牌表面干净有光泽；消防器材表面干净，摆放整齐。</w:t>
      </w:r>
    </w:p>
    <w:p w:rsidR="006031E5" w:rsidRPr="0028145C" w:rsidRDefault="0028145C">
      <w:pPr>
        <w:spacing w:line="560" w:lineRule="exact"/>
        <w:ind w:firstLine="567"/>
        <w:rPr>
          <w:color w:val="000000" w:themeColor="text1"/>
          <w:szCs w:val="21"/>
        </w:rPr>
      </w:pPr>
      <w:r w:rsidRPr="0028145C">
        <w:rPr>
          <w:rFonts w:hint="eastAsia"/>
          <w:color w:val="000000" w:themeColor="text1"/>
          <w:szCs w:val="21"/>
        </w:rPr>
        <w:t>开水间、洗衣房、公共浴室以地面干净，无杂物、无积水，地垫摆放整齐干净，天花板干净无蛛网，灯罩表面无积尘、蛛网，墙面干净无污渍，各种物品表面干净无渍，清洁工具摆放整齐有序，室内无明显异味。</w:t>
      </w:r>
    </w:p>
    <w:p w:rsidR="006031E5" w:rsidRPr="0028145C" w:rsidRDefault="0028145C" w:rsidP="0028145C">
      <w:pPr>
        <w:spacing w:line="560" w:lineRule="exact"/>
        <w:ind w:firstLineChars="177" w:firstLine="372"/>
        <w:rPr>
          <w:color w:val="000000" w:themeColor="text1"/>
          <w:szCs w:val="21"/>
        </w:rPr>
      </w:pPr>
      <w:r w:rsidRPr="0028145C">
        <w:rPr>
          <w:rFonts w:hint="eastAsia"/>
          <w:color w:val="000000" w:themeColor="text1"/>
          <w:szCs w:val="21"/>
        </w:rPr>
        <w:t>电器设施灯泡、灯管、灯罩无积尘、无污迹。装饰件无积尘、无污迹；开关、插座、</w:t>
      </w:r>
      <w:proofErr w:type="gramStart"/>
      <w:r w:rsidRPr="0028145C">
        <w:rPr>
          <w:rFonts w:hint="eastAsia"/>
          <w:color w:val="000000" w:themeColor="text1"/>
          <w:szCs w:val="21"/>
        </w:rPr>
        <w:t>配电箱无积尘</w:t>
      </w:r>
      <w:proofErr w:type="gramEnd"/>
      <w:r w:rsidRPr="0028145C">
        <w:rPr>
          <w:rFonts w:hint="eastAsia"/>
          <w:color w:val="000000" w:themeColor="text1"/>
          <w:szCs w:val="21"/>
        </w:rPr>
        <w:t>、无明显污迹。</w:t>
      </w:r>
    </w:p>
    <w:p w:rsidR="006031E5" w:rsidRPr="0028145C" w:rsidRDefault="0028145C">
      <w:pPr>
        <w:spacing w:line="560" w:lineRule="exact"/>
        <w:ind w:firstLineChars="200" w:firstLine="420"/>
        <w:rPr>
          <w:color w:val="000000" w:themeColor="text1"/>
          <w:szCs w:val="21"/>
        </w:rPr>
      </w:pPr>
      <w:r w:rsidRPr="0028145C">
        <w:rPr>
          <w:rFonts w:hint="eastAsia"/>
          <w:color w:val="000000" w:themeColor="text1"/>
          <w:szCs w:val="21"/>
        </w:rPr>
        <w:t>消防栓、消防箱，公共设施保持表面干净，无灰尘、无污渍。报警器、火警通讯电话插座、灭火器表面光亮、无积尘、无污迹；喷淋盖、烟感器、扬声器无积尘、无污渍。监控摄像头、门警器表面光亮、无积尘、无斑点；消防栓外表面光亮、无印迹、无积尘，内侧无积尘、无污迹。</w:t>
      </w:r>
    </w:p>
    <w:p w:rsidR="006031E5" w:rsidRPr="0028145C" w:rsidRDefault="0028145C" w:rsidP="0028145C">
      <w:pPr>
        <w:spacing w:line="560" w:lineRule="exact"/>
        <w:ind w:firstLineChars="177" w:firstLine="372"/>
        <w:rPr>
          <w:color w:val="000000" w:themeColor="text1"/>
          <w:szCs w:val="21"/>
        </w:rPr>
      </w:pPr>
      <w:r w:rsidRPr="0028145C">
        <w:rPr>
          <w:rFonts w:hint="eastAsia"/>
          <w:color w:val="000000" w:themeColor="text1"/>
          <w:szCs w:val="21"/>
        </w:rPr>
        <w:t>垃圾桶及果皮桶、箱按指定位置摆放，</w:t>
      </w:r>
      <w:proofErr w:type="gramStart"/>
      <w:r w:rsidRPr="0028145C">
        <w:rPr>
          <w:rFonts w:hint="eastAsia"/>
          <w:color w:val="000000" w:themeColor="text1"/>
          <w:szCs w:val="21"/>
        </w:rPr>
        <w:t>桶身表面</w:t>
      </w:r>
      <w:proofErr w:type="gramEnd"/>
      <w:r w:rsidRPr="0028145C">
        <w:rPr>
          <w:rFonts w:hint="eastAsia"/>
          <w:color w:val="000000" w:themeColor="text1"/>
          <w:szCs w:val="21"/>
        </w:rPr>
        <w:t>干净无污渍无痰迹；垃圾不应超过</w:t>
      </w:r>
      <w:r w:rsidRPr="0028145C">
        <w:rPr>
          <w:color w:val="000000" w:themeColor="text1"/>
          <w:szCs w:val="21"/>
        </w:rPr>
        <w:t>2</w:t>
      </w:r>
      <w:r w:rsidRPr="0028145C">
        <w:rPr>
          <w:rFonts w:hint="eastAsia"/>
          <w:color w:val="000000" w:themeColor="text1"/>
          <w:szCs w:val="21"/>
        </w:rPr>
        <w:t>／</w:t>
      </w:r>
      <w:r w:rsidRPr="0028145C">
        <w:rPr>
          <w:color w:val="000000" w:themeColor="text1"/>
          <w:szCs w:val="21"/>
        </w:rPr>
        <w:t>3</w:t>
      </w:r>
      <w:r w:rsidRPr="0028145C">
        <w:rPr>
          <w:rFonts w:hint="eastAsia"/>
          <w:color w:val="000000" w:themeColor="text1"/>
          <w:szCs w:val="21"/>
        </w:rPr>
        <w:t>，内胆应定期清洁、消毒。</w:t>
      </w:r>
    </w:p>
    <w:p w:rsidR="006031E5" w:rsidRPr="0028145C" w:rsidRDefault="0028145C" w:rsidP="0028145C">
      <w:pPr>
        <w:spacing w:line="560" w:lineRule="exact"/>
        <w:ind w:firstLineChars="177" w:firstLine="372"/>
        <w:rPr>
          <w:color w:val="000000" w:themeColor="text1"/>
          <w:szCs w:val="21"/>
        </w:rPr>
      </w:pPr>
      <w:r w:rsidRPr="0028145C">
        <w:rPr>
          <w:rFonts w:hint="eastAsia"/>
          <w:color w:val="000000" w:themeColor="text1"/>
          <w:szCs w:val="21"/>
        </w:rPr>
        <w:t>设备机房、管道，指示牌无卫生死角、无垃圾堆积，无积尘、目视无蜘蛛网、无明显</w:t>
      </w:r>
    </w:p>
    <w:p w:rsidR="006031E5" w:rsidRPr="0028145C" w:rsidRDefault="0028145C" w:rsidP="0028145C">
      <w:pPr>
        <w:spacing w:line="560" w:lineRule="exact"/>
        <w:ind w:firstLineChars="177" w:firstLine="372"/>
        <w:rPr>
          <w:color w:val="000000" w:themeColor="text1"/>
          <w:sz w:val="24"/>
          <w:szCs w:val="24"/>
        </w:rPr>
      </w:pPr>
      <w:r w:rsidRPr="0028145C">
        <w:rPr>
          <w:rFonts w:hint="eastAsia"/>
          <w:color w:val="000000" w:themeColor="text1"/>
          <w:szCs w:val="21"/>
        </w:rPr>
        <w:lastRenderedPageBreak/>
        <w:t>无污渍、无水渍；指示牌、广告牌无灰尘、无污迹，金属件表面光亮，无痕迹。</w:t>
      </w:r>
    </w:p>
    <w:p w:rsidR="006031E5" w:rsidRPr="0028145C" w:rsidRDefault="0028145C">
      <w:pPr>
        <w:pStyle w:val="a3"/>
        <w:numPr>
          <w:ilvl w:val="0"/>
          <w:numId w:val="7"/>
        </w:numPr>
        <w:spacing w:line="360" w:lineRule="auto"/>
        <w:rPr>
          <w:b/>
          <w:bCs/>
          <w:color w:val="000000" w:themeColor="text1"/>
        </w:rPr>
      </w:pPr>
      <w:r w:rsidRPr="0028145C">
        <w:rPr>
          <w:rFonts w:hint="eastAsia"/>
          <w:b/>
          <w:bCs/>
          <w:color w:val="000000" w:themeColor="text1"/>
        </w:rPr>
        <w:t>垃圾清运、处理</w:t>
      </w:r>
    </w:p>
    <w:p w:rsidR="006031E5" w:rsidRPr="0028145C" w:rsidRDefault="0028145C">
      <w:pPr>
        <w:spacing w:line="560" w:lineRule="exact"/>
        <w:ind w:leftChars="200" w:left="420" w:firstLineChars="50" w:firstLine="105"/>
        <w:rPr>
          <w:color w:val="000000" w:themeColor="text1"/>
          <w:szCs w:val="21"/>
        </w:rPr>
      </w:pPr>
      <w:r w:rsidRPr="0028145C">
        <w:rPr>
          <w:rFonts w:hint="eastAsia"/>
          <w:color w:val="000000" w:themeColor="text1"/>
          <w:szCs w:val="21"/>
        </w:rPr>
        <w:t>每天两次定时将楼道内的垃圾清运至楼前公共垃圾桶内。</w:t>
      </w:r>
    </w:p>
    <w:p w:rsidR="006031E5" w:rsidRPr="0028145C" w:rsidRDefault="0028145C">
      <w:pPr>
        <w:pStyle w:val="a3"/>
        <w:spacing w:line="560" w:lineRule="exact"/>
        <w:ind w:firstLine="420"/>
        <w:rPr>
          <w:rFonts w:ascii="Times New Roman" w:hAnsi="Times New Roman"/>
          <w:color w:val="000000" w:themeColor="text1"/>
          <w:szCs w:val="21"/>
        </w:rPr>
      </w:pPr>
      <w:r w:rsidRPr="0028145C">
        <w:rPr>
          <w:rFonts w:ascii="Times New Roman" w:hAnsi="Times New Roman" w:hint="eastAsia"/>
          <w:color w:val="000000" w:themeColor="text1"/>
          <w:szCs w:val="21"/>
        </w:rPr>
        <w:t>【服务标准】：垃圾的清运、处理，由物业公司监督四周必须无散积垃圾、无异味，必须经常喷洒药水，防止发生虫害。所有垃圾必须日产日清，清洁人员每天定时到各点收集废纸及可再生废弃物进行回收、处理。</w:t>
      </w:r>
    </w:p>
    <w:p w:rsidR="006031E5" w:rsidRPr="0028145C" w:rsidRDefault="0028145C">
      <w:pPr>
        <w:pStyle w:val="a3"/>
        <w:spacing w:line="360" w:lineRule="auto"/>
        <w:ind w:left="420"/>
        <w:rPr>
          <w:color w:val="000000" w:themeColor="text1"/>
        </w:rPr>
      </w:pPr>
      <w:r w:rsidRPr="0028145C">
        <w:rPr>
          <w:rFonts w:hint="eastAsia"/>
          <w:b/>
          <w:bCs/>
          <w:color w:val="000000" w:themeColor="text1"/>
        </w:rPr>
        <w:t>未尽事宜按照《上海市生活垃圾管理条例》及《上海市教委垃圾分类工作要求》等相关规定执行。</w:t>
      </w:r>
    </w:p>
    <w:p w:rsidR="006031E5" w:rsidRPr="0028145C" w:rsidRDefault="0028145C">
      <w:pPr>
        <w:tabs>
          <w:tab w:val="left" w:pos="993"/>
        </w:tabs>
        <w:spacing w:line="560" w:lineRule="exact"/>
        <w:ind w:firstLineChars="200" w:firstLine="420"/>
        <w:outlineLvl w:val="2"/>
        <w:rPr>
          <w:color w:val="000000" w:themeColor="text1"/>
          <w:szCs w:val="21"/>
        </w:rPr>
      </w:pPr>
      <w:r w:rsidRPr="0028145C">
        <w:rPr>
          <w:rFonts w:hint="eastAsia"/>
          <w:color w:val="000000" w:themeColor="text1"/>
        </w:rPr>
        <w:t>（</w:t>
      </w:r>
      <w:r w:rsidRPr="0028145C">
        <w:rPr>
          <w:rFonts w:hint="eastAsia"/>
          <w:b/>
          <w:bCs/>
          <w:color w:val="000000" w:themeColor="text1"/>
        </w:rPr>
        <w:t>六）</w:t>
      </w:r>
      <w:r w:rsidRPr="0028145C">
        <w:rPr>
          <w:rFonts w:hint="eastAsia"/>
          <w:b/>
          <w:color w:val="000000" w:themeColor="text1"/>
          <w:szCs w:val="21"/>
        </w:rPr>
        <w:t>学生公寓管理</w:t>
      </w:r>
    </w:p>
    <w:p w:rsidR="006031E5" w:rsidRPr="0028145C" w:rsidRDefault="0028145C">
      <w:pPr>
        <w:spacing w:line="560" w:lineRule="exact"/>
        <w:ind w:firstLineChars="202" w:firstLine="424"/>
        <w:rPr>
          <w:rFonts w:ascii="宋体" w:hAnsi="宋体"/>
          <w:color w:val="000000" w:themeColor="text1"/>
          <w:szCs w:val="21"/>
        </w:rPr>
      </w:pPr>
      <w:r w:rsidRPr="0028145C">
        <w:rPr>
          <w:rFonts w:ascii="宋体" w:hAnsi="宋体" w:hint="eastAsia"/>
          <w:color w:val="000000" w:themeColor="text1"/>
          <w:szCs w:val="21"/>
        </w:rPr>
        <w:t>全面负责各楼宇学生公寓管理工作。具体内容如下：</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全天候负责学生公寓楼内</w:t>
      </w:r>
      <w:r w:rsidRPr="0028145C">
        <w:rPr>
          <w:color w:val="000000" w:themeColor="text1"/>
          <w:szCs w:val="21"/>
        </w:rPr>
        <w:t>24</w:t>
      </w:r>
      <w:r w:rsidRPr="0028145C">
        <w:rPr>
          <w:rFonts w:hint="eastAsia"/>
          <w:color w:val="000000" w:themeColor="text1"/>
          <w:szCs w:val="21"/>
        </w:rPr>
        <w:t>小时值勤（各小区值班室</w:t>
      </w:r>
      <w:r w:rsidRPr="0028145C">
        <w:rPr>
          <w:color w:val="000000" w:themeColor="text1"/>
          <w:szCs w:val="21"/>
        </w:rPr>
        <w:t>24</w:t>
      </w:r>
      <w:r w:rsidRPr="0028145C">
        <w:rPr>
          <w:rFonts w:hint="eastAsia"/>
          <w:color w:val="000000" w:themeColor="text1"/>
          <w:szCs w:val="21"/>
        </w:rPr>
        <w:t>小时值班，每天早上、中午和晚上学生上下课高峰时间关闭门禁开启大门，同时有值班员立岗，特殊时间，按学校要求加强值班立岗），全面负责楼内安全管理、卫生管理、设施设备检查维护工作。做好各类登记并妥善保管。</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负责外来人员登记和学生晚归（</w:t>
      </w:r>
      <w:r w:rsidRPr="0028145C">
        <w:rPr>
          <w:color w:val="000000" w:themeColor="text1"/>
          <w:szCs w:val="21"/>
        </w:rPr>
        <w:t>23:00</w:t>
      </w:r>
      <w:r w:rsidRPr="0028145C">
        <w:rPr>
          <w:rFonts w:hint="eastAsia"/>
          <w:color w:val="000000" w:themeColor="text1"/>
          <w:szCs w:val="21"/>
        </w:rPr>
        <w:t>以后）登记</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负责学生基本信息管理</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日常发生问题及时上报业主方主管部门，由业主方提交园区事务中心，并及时落实园区事务中心的相关决定</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负责学生入住安排、</w:t>
      </w:r>
      <w:proofErr w:type="gramStart"/>
      <w:r w:rsidRPr="0028145C">
        <w:rPr>
          <w:rFonts w:hint="eastAsia"/>
          <w:color w:val="000000" w:themeColor="text1"/>
          <w:szCs w:val="21"/>
        </w:rPr>
        <w:t>退宿办理</w:t>
      </w:r>
      <w:proofErr w:type="gramEnd"/>
      <w:r w:rsidRPr="0028145C">
        <w:rPr>
          <w:rFonts w:hint="eastAsia"/>
          <w:color w:val="000000" w:themeColor="text1"/>
          <w:szCs w:val="21"/>
        </w:rPr>
        <w:t>以及换寝调整</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负责楼内钥匙管理及借用登记</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负责楼内信件收发、饮用水预定、大件物品出入管理以及访客登记。</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坚决制止管理区域内的不文明及违法行为等。</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积极开展防盗、防火、消防安全宣传活动。</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制定各类应急预案，处理各种突发事件。</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建筑物内严禁焚烧物品。建筑物内的走道、楼梯、出口等部位，保持畅通，严</w:t>
      </w:r>
      <w:r w:rsidRPr="0028145C">
        <w:rPr>
          <w:rFonts w:hint="eastAsia"/>
          <w:color w:val="000000" w:themeColor="text1"/>
          <w:szCs w:val="21"/>
        </w:rPr>
        <w:lastRenderedPageBreak/>
        <w:t>禁堆放物品。</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督促学生不得将盒饭和酒类带进公寓，不得向室外、窗外乱扔杂物、泼水、倒剩饭菜、乱扔瓜果皮等。不能允许各类人员在管辖内乱发传单。</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制定各类功能</w:t>
      </w:r>
      <w:proofErr w:type="gramStart"/>
      <w:r w:rsidRPr="0028145C">
        <w:rPr>
          <w:rFonts w:hint="eastAsia"/>
          <w:color w:val="000000" w:themeColor="text1"/>
          <w:szCs w:val="21"/>
        </w:rPr>
        <w:t>房使用</w:t>
      </w:r>
      <w:proofErr w:type="gramEnd"/>
      <w:r w:rsidRPr="0028145C">
        <w:rPr>
          <w:rFonts w:hint="eastAsia"/>
          <w:color w:val="000000" w:themeColor="text1"/>
          <w:szCs w:val="21"/>
        </w:rPr>
        <w:t>规定，负责爱心屋、学生之家等功能用房的管理。</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仔细检查公寓内有无使用违禁电器及有无私拉电线、电线绕床、饮水机干烧、使用床头灯等安全隐患，发现以上情况开具违规警告单，违禁电器予以收缴，并妥善保管。</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做好学生园区内学生文化建设工作，以及每日的寝室评比打分工作，包括安全以及卫生检查。</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配合完成新生入学接待等工作，以及因学生毕业，宿舍调整后房间的保洁、床铺整修及零星搬迁工作。</w:t>
      </w:r>
    </w:p>
    <w:p w:rsidR="006031E5" w:rsidRPr="0028145C" w:rsidRDefault="0028145C">
      <w:pPr>
        <w:numPr>
          <w:ilvl w:val="0"/>
          <w:numId w:val="9"/>
        </w:numPr>
        <w:spacing w:line="560" w:lineRule="exact"/>
        <w:ind w:left="0" w:firstLineChars="202" w:firstLine="424"/>
        <w:rPr>
          <w:color w:val="000000" w:themeColor="text1"/>
          <w:szCs w:val="21"/>
        </w:rPr>
      </w:pPr>
      <w:r w:rsidRPr="0028145C">
        <w:rPr>
          <w:rFonts w:hint="eastAsia"/>
          <w:color w:val="000000" w:themeColor="text1"/>
          <w:szCs w:val="21"/>
        </w:rPr>
        <w:t>负责做好各类学生公寓专项服务工作包括：开学迎新、毕业生离校、军训、</w:t>
      </w:r>
      <w:r w:rsidRPr="0028145C">
        <w:rPr>
          <w:color w:val="000000" w:themeColor="text1"/>
          <w:szCs w:val="21"/>
        </w:rPr>
        <w:t>6T</w:t>
      </w:r>
      <w:r w:rsidRPr="0028145C">
        <w:rPr>
          <w:rFonts w:hint="eastAsia"/>
          <w:color w:val="000000" w:themeColor="text1"/>
          <w:szCs w:val="21"/>
        </w:rPr>
        <w:t>创建等。</w:t>
      </w:r>
    </w:p>
    <w:p w:rsidR="006031E5" w:rsidRPr="0028145C" w:rsidRDefault="0028145C">
      <w:pPr>
        <w:spacing w:line="560" w:lineRule="exact"/>
        <w:rPr>
          <w:rFonts w:ascii="宋体" w:hAnsi="宋体"/>
          <w:color w:val="000000" w:themeColor="text1"/>
          <w:szCs w:val="21"/>
        </w:rPr>
      </w:pPr>
      <w:r w:rsidRPr="0028145C">
        <w:rPr>
          <w:rFonts w:ascii="宋体" w:hAnsi="宋体" w:hint="eastAsia"/>
          <w:color w:val="000000" w:themeColor="text1"/>
          <w:szCs w:val="21"/>
        </w:rPr>
        <w:t>【服务标准】：做好宿舍日常管理，宿舍管理人员严格培训，服务态度文明规范；按要求执行宿舍管理规定，做好学生宿舍管理工作，三个月内达到学生识别率90%以上。严防</w:t>
      </w:r>
      <w:proofErr w:type="gramStart"/>
      <w:r w:rsidRPr="0028145C">
        <w:rPr>
          <w:rFonts w:ascii="宋体" w:hAnsi="宋体" w:hint="eastAsia"/>
          <w:color w:val="000000" w:themeColor="text1"/>
          <w:szCs w:val="21"/>
        </w:rPr>
        <w:t>男女混窜寝室</w:t>
      </w:r>
      <w:proofErr w:type="gramEnd"/>
      <w:r w:rsidRPr="0028145C">
        <w:rPr>
          <w:rFonts w:ascii="宋体" w:hAnsi="宋体" w:hint="eastAsia"/>
          <w:color w:val="000000" w:themeColor="text1"/>
          <w:szCs w:val="21"/>
        </w:rPr>
        <w:t>；做到各宿舍管理室专人24小时值班。严格执行门禁制度，杜绝闲杂人员进入小区。环境秩序良好，配合做好防盗、防火报警、监控设备的正常运行。对学生公寓楼内安全状况进行24小时监控；做好安全防范日常巡视工作，及时发现和处理各种安全事故隐患。</w:t>
      </w:r>
    </w:p>
    <w:p w:rsidR="006031E5" w:rsidRPr="0028145C" w:rsidRDefault="0028145C">
      <w:pPr>
        <w:pStyle w:val="a3"/>
        <w:spacing w:line="560" w:lineRule="exact"/>
        <w:ind w:firstLineChars="200" w:firstLine="422"/>
        <w:rPr>
          <w:b/>
          <w:color w:val="000000" w:themeColor="text1"/>
          <w:szCs w:val="21"/>
        </w:rPr>
      </w:pPr>
      <w:r w:rsidRPr="0028145C">
        <w:rPr>
          <w:rFonts w:hint="eastAsia"/>
          <w:b/>
          <w:color w:val="000000" w:themeColor="text1"/>
          <w:szCs w:val="21"/>
        </w:rPr>
        <w:t>公寓</w:t>
      </w:r>
      <w:proofErr w:type="gramStart"/>
      <w:r w:rsidRPr="0028145C">
        <w:rPr>
          <w:rFonts w:hint="eastAsia"/>
          <w:b/>
          <w:color w:val="000000" w:themeColor="text1"/>
          <w:szCs w:val="21"/>
        </w:rPr>
        <w:t>类总体</w:t>
      </w:r>
      <w:proofErr w:type="gramEnd"/>
      <w:r w:rsidRPr="0028145C">
        <w:rPr>
          <w:rFonts w:hint="eastAsia"/>
          <w:b/>
          <w:color w:val="000000" w:themeColor="text1"/>
          <w:szCs w:val="21"/>
        </w:rPr>
        <w:t>运行标准详见上海市地方标准《高等学校学生公寓管理服务规范》</w:t>
      </w:r>
    </w:p>
    <w:p w:rsidR="006031E5" w:rsidRPr="0028145C" w:rsidRDefault="0028145C">
      <w:pPr>
        <w:tabs>
          <w:tab w:val="left" w:pos="993"/>
        </w:tabs>
        <w:spacing w:line="560" w:lineRule="exact"/>
        <w:ind w:firstLineChars="200" w:firstLine="422"/>
        <w:outlineLvl w:val="2"/>
        <w:rPr>
          <w:b/>
          <w:color w:val="000000" w:themeColor="text1"/>
        </w:rPr>
      </w:pPr>
      <w:r w:rsidRPr="0028145C">
        <w:rPr>
          <w:rFonts w:hint="eastAsia"/>
          <w:b/>
          <w:color w:val="000000" w:themeColor="text1"/>
        </w:rPr>
        <w:t>（七）公共关系管理</w:t>
      </w:r>
    </w:p>
    <w:p w:rsidR="006031E5" w:rsidRPr="0028145C" w:rsidRDefault="0028145C">
      <w:pPr>
        <w:numPr>
          <w:ilvl w:val="0"/>
          <w:numId w:val="10"/>
        </w:numPr>
        <w:spacing w:line="560" w:lineRule="exact"/>
        <w:ind w:left="0" w:firstLine="567"/>
        <w:rPr>
          <w:color w:val="000000" w:themeColor="text1"/>
          <w:szCs w:val="21"/>
        </w:rPr>
      </w:pPr>
      <w:r w:rsidRPr="0028145C">
        <w:rPr>
          <w:rFonts w:hint="eastAsia"/>
          <w:color w:val="000000" w:themeColor="text1"/>
          <w:szCs w:val="21"/>
        </w:rPr>
        <w:t>主动联系学生公寓内水、电、气、网络的供应、管理部门和环卫、公安等部门，建立良好关系和应急协调机制。</w:t>
      </w:r>
    </w:p>
    <w:p w:rsidR="006031E5" w:rsidRPr="0028145C" w:rsidRDefault="0028145C">
      <w:pPr>
        <w:numPr>
          <w:ilvl w:val="0"/>
          <w:numId w:val="10"/>
        </w:numPr>
        <w:spacing w:line="560" w:lineRule="exact"/>
        <w:ind w:left="0" w:firstLine="567"/>
        <w:rPr>
          <w:color w:val="000000" w:themeColor="text1"/>
          <w:szCs w:val="21"/>
        </w:rPr>
      </w:pPr>
      <w:r w:rsidRPr="0028145C">
        <w:rPr>
          <w:rFonts w:hint="eastAsia"/>
          <w:color w:val="000000" w:themeColor="text1"/>
          <w:szCs w:val="21"/>
        </w:rPr>
        <w:t>主动联系学生公寓内公共设备制造供应商，了解设备大修、维护情况，建立良好关系和应急协调机制。</w:t>
      </w:r>
    </w:p>
    <w:p w:rsidR="006031E5" w:rsidRPr="0028145C" w:rsidRDefault="0028145C">
      <w:pPr>
        <w:numPr>
          <w:ilvl w:val="0"/>
          <w:numId w:val="10"/>
        </w:numPr>
        <w:spacing w:line="560" w:lineRule="exact"/>
        <w:ind w:left="0" w:firstLine="567"/>
        <w:rPr>
          <w:color w:val="000000" w:themeColor="text1"/>
          <w:szCs w:val="21"/>
        </w:rPr>
      </w:pPr>
      <w:r w:rsidRPr="0028145C">
        <w:rPr>
          <w:rFonts w:hint="eastAsia"/>
          <w:color w:val="000000" w:themeColor="text1"/>
          <w:szCs w:val="21"/>
        </w:rPr>
        <w:t>日常发生问题及时上报业主方主管部门，由业主方提交园区事务中心，并及时</w:t>
      </w:r>
      <w:r w:rsidRPr="0028145C">
        <w:rPr>
          <w:rFonts w:hint="eastAsia"/>
          <w:color w:val="000000" w:themeColor="text1"/>
          <w:szCs w:val="21"/>
        </w:rPr>
        <w:lastRenderedPageBreak/>
        <w:t>落实园区事务中心的相关决定</w:t>
      </w:r>
    </w:p>
    <w:p w:rsidR="006031E5" w:rsidRPr="0028145C" w:rsidRDefault="0028145C">
      <w:pPr>
        <w:numPr>
          <w:ilvl w:val="0"/>
          <w:numId w:val="10"/>
        </w:numPr>
        <w:spacing w:line="560" w:lineRule="exact"/>
        <w:ind w:left="0" w:firstLine="567"/>
        <w:rPr>
          <w:color w:val="000000" w:themeColor="text1"/>
          <w:szCs w:val="21"/>
        </w:rPr>
      </w:pPr>
      <w:r w:rsidRPr="0028145C">
        <w:rPr>
          <w:rFonts w:hint="eastAsia"/>
          <w:color w:val="000000" w:themeColor="text1"/>
          <w:szCs w:val="21"/>
        </w:rPr>
        <w:t>制作材质好、外观美的名牌、标牌、告示牌、警示牌等指示牌，与园区整体设计相呼应。</w:t>
      </w:r>
    </w:p>
    <w:p w:rsidR="006031E5" w:rsidRPr="0028145C" w:rsidRDefault="0028145C">
      <w:pPr>
        <w:spacing w:line="560" w:lineRule="exact"/>
        <w:rPr>
          <w:rFonts w:ascii="宋体" w:hAnsi="宋体"/>
          <w:color w:val="000000" w:themeColor="text1"/>
          <w:szCs w:val="21"/>
        </w:rPr>
      </w:pPr>
      <w:r w:rsidRPr="0028145C">
        <w:rPr>
          <w:rFonts w:ascii="宋体" w:hAnsi="宋体" w:hint="eastAsia"/>
          <w:color w:val="000000" w:themeColor="text1"/>
          <w:szCs w:val="21"/>
        </w:rPr>
        <w:t>【服务标准】：对外与各相关部门建立良好联系，在有事情况下能够获得及时支持与帮助。对内定期了解和满足业主需求，提高服务管理水准。</w:t>
      </w:r>
    </w:p>
    <w:p w:rsidR="006031E5" w:rsidRPr="0028145C" w:rsidRDefault="0028145C">
      <w:pPr>
        <w:tabs>
          <w:tab w:val="left" w:pos="993"/>
        </w:tabs>
        <w:spacing w:line="560" w:lineRule="exact"/>
        <w:ind w:left="720"/>
        <w:outlineLvl w:val="2"/>
        <w:rPr>
          <w:b/>
          <w:color w:val="000000" w:themeColor="text1"/>
          <w:szCs w:val="21"/>
        </w:rPr>
      </w:pPr>
      <w:r w:rsidRPr="0028145C">
        <w:rPr>
          <w:rFonts w:hint="eastAsia"/>
          <w:b/>
          <w:color w:val="000000" w:themeColor="text1"/>
          <w:szCs w:val="21"/>
        </w:rPr>
        <w:t>（八）交接验收</w:t>
      </w:r>
    </w:p>
    <w:p w:rsidR="006031E5" w:rsidRPr="0028145C" w:rsidRDefault="0028145C">
      <w:pPr>
        <w:numPr>
          <w:ilvl w:val="0"/>
          <w:numId w:val="11"/>
        </w:numPr>
        <w:spacing w:line="560" w:lineRule="exact"/>
        <w:ind w:left="0" w:firstLine="426"/>
        <w:rPr>
          <w:color w:val="000000" w:themeColor="text1"/>
          <w:szCs w:val="21"/>
        </w:rPr>
      </w:pPr>
      <w:r w:rsidRPr="0028145C">
        <w:rPr>
          <w:rFonts w:hint="eastAsia"/>
          <w:color w:val="000000" w:themeColor="text1"/>
          <w:szCs w:val="21"/>
        </w:rPr>
        <w:t>详细审阅、熟悉所有学生公寓楼的设计图纸，并从物业管理及用户角度对物业管理提出专业管理意见、改进方案。</w:t>
      </w:r>
    </w:p>
    <w:p w:rsidR="006031E5" w:rsidRPr="0028145C" w:rsidRDefault="0028145C">
      <w:pPr>
        <w:numPr>
          <w:ilvl w:val="0"/>
          <w:numId w:val="11"/>
        </w:numPr>
        <w:spacing w:line="560" w:lineRule="exact"/>
        <w:ind w:left="0" w:firstLine="426"/>
        <w:rPr>
          <w:color w:val="000000" w:themeColor="text1"/>
          <w:szCs w:val="21"/>
        </w:rPr>
      </w:pPr>
      <w:r w:rsidRPr="0028145C">
        <w:rPr>
          <w:rFonts w:hint="eastAsia"/>
          <w:color w:val="000000" w:themeColor="text1"/>
          <w:szCs w:val="21"/>
        </w:rPr>
        <w:t>详细了解业主的目前物业状况，并从物业管理及用户角度提出专业意见和改进方案。</w:t>
      </w:r>
    </w:p>
    <w:p w:rsidR="006031E5" w:rsidRPr="0028145C" w:rsidRDefault="0028145C">
      <w:pPr>
        <w:numPr>
          <w:ilvl w:val="0"/>
          <w:numId w:val="11"/>
        </w:numPr>
        <w:spacing w:line="560" w:lineRule="exact"/>
        <w:ind w:left="0" w:firstLine="426"/>
        <w:rPr>
          <w:color w:val="000000" w:themeColor="text1"/>
          <w:szCs w:val="21"/>
        </w:rPr>
      </w:pPr>
      <w:r w:rsidRPr="0028145C">
        <w:rPr>
          <w:rFonts w:hint="eastAsia"/>
          <w:color w:val="000000" w:themeColor="text1"/>
          <w:szCs w:val="21"/>
        </w:rPr>
        <w:t>对业主提供的图纸、资料、档案等提出专业意见和建议。</w:t>
      </w:r>
    </w:p>
    <w:p w:rsidR="006031E5" w:rsidRPr="0028145C" w:rsidRDefault="0028145C">
      <w:pPr>
        <w:numPr>
          <w:ilvl w:val="0"/>
          <w:numId w:val="11"/>
        </w:numPr>
        <w:spacing w:line="560" w:lineRule="exact"/>
        <w:ind w:left="0" w:firstLine="426"/>
        <w:rPr>
          <w:color w:val="000000" w:themeColor="text1"/>
          <w:szCs w:val="21"/>
        </w:rPr>
      </w:pPr>
      <w:r w:rsidRPr="0028145C">
        <w:rPr>
          <w:rFonts w:hint="eastAsia"/>
          <w:color w:val="000000" w:themeColor="text1"/>
          <w:szCs w:val="21"/>
        </w:rPr>
        <w:t>制订进驻验收标准及物业接收计划，草拟工作日程并调配人员按进度及质量标准逐步进行验收。</w:t>
      </w:r>
    </w:p>
    <w:p w:rsidR="006031E5" w:rsidRPr="0028145C" w:rsidRDefault="0028145C">
      <w:pPr>
        <w:spacing w:line="560" w:lineRule="exact"/>
        <w:ind w:firstLine="426"/>
        <w:rPr>
          <w:color w:val="000000" w:themeColor="text1"/>
          <w:szCs w:val="21"/>
        </w:rPr>
      </w:pPr>
      <w:r w:rsidRPr="0028145C">
        <w:rPr>
          <w:rFonts w:hint="eastAsia"/>
          <w:color w:val="000000" w:themeColor="text1"/>
          <w:szCs w:val="21"/>
        </w:rPr>
        <w:t>【服务标准】：迅速熟悉管理区域情况，一旦入驻即能立刻提供业主所要求的管理与服务，处理各类日常事务和应急事务。</w:t>
      </w:r>
    </w:p>
    <w:p w:rsidR="006031E5" w:rsidRPr="0028145C" w:rsidRDefault="0028145C">
      <w:pPr>
        <w:tabs>
          <w:tab w:val="left" w:pos="993"/>
        </w:tabs>
        <w:spacing w:line="560" w:lineRule="exact"/>
        <w:ind w:left="720"/>
        <w:outlineLvl w:val="2"/>
        <w:rPr>
          <w:b/>
          <w:color w:val="000000" w:themeColor="text1"/>
          <w:szCs w:val="21"/>
        </w:rPr>
      </w:pPr>
      <w:r w:rsidRPr="0028145C">
        <w:rPr>
          <w:rFonts w:hint="eastAsia"/>
          <w:b/>
          <w:color w:val="000000" w:themeColor="text1"/>
          <w:szCs w:val="21"/>
        </w:rPr>
        <w:t>（九）档案管理</w:t>
      </w:r>
    </w:p>
    <w:p w:rsidR="006031E5" w:rsidRPr="0028145C" w:rsidRDefault="0028145C">
      <w:pPr>
        <w:numPr>
          <w:ilvl w:val="0"/>
          <w:numId w:val="12"/>
        </w:numPr>
        <w:spacing w:line="560" w:lineRule="exact"/>
        <w:ind w:left="0" w:firstLine="567"/>
        <w:rPr>
          <w:color w:val="000000" w:themeColor="text1"/>
          <w:szCs w:val="21"/>
        </w:rPr>
      </w:pPr>
      <w:r w:rsidRPr="0028145C">
        <w:rPr>
          <w:rFonts w:hint="eastAsia"/>
          <w:color w:val="000000" w:themeColor="text1"/>
          <w:szCs w:val="21"/>
        </w:rPr>
        <w:t>建立管理人员人事档案和各类行政文件、合同的存档工作。</w:t>
      </w:r>
    </w:p>
    <w:p w:rsidR="006031E5" w:rsidRPr="0028145C" w:rsidRDefault="0028145C">
      <w:pPr>
        <w:numPr>
          <w:ilvl w:val="0"/>
          <w:numId w:val="12"/>
        </w:numPr>
        <w:spacing w:line="560" w:lineRule="exact"/>
        <w:ind w:left="0" w:firstLine="567"/>
        <w:rPr>
          <w:color w:val="000000" w:themeColor="text1"/>
          <w:szCs w:val="21"/>
        </w:rPr>
      </w:pPr>
      <w:r w:rsidRPr="0028145C">
        <w:rPr>
          <w:rFonts w:hint="eastAsia"/>
          <w:color w:val="000000" w:themeColor="text1"/>
          <w:szCs w:val="21"/>
        </w:rPr>
        <w:t>建立宿管、保洁等日常运作管理档案。</w:t>
      </w:r>
    </w:p>
    <w:p w:rsidR="006031E5" w:rsidRPr="0028145C" w:rsidRDefault="0028145C">
      <w:pPr>
        <w:numPr>
          <w:ilvl w:val="0"/>
          <w:numId w:val="12"/>
        </w:numPr>
        <w:spacing w:line="560" w:lineRule="exact"/>
        <w:ind w:left="0" w:firstLine="567"/>
        <w:rPr>
          <w:color w:val="000000" w:themeColor="text1"/>
          <w:szCs w:val="21"/>
        </w:rPr>
      </w:pPr>
      <w:r w:rsidRPr="0028145C">
        <w:rPr>
          <w:rFonts w:hint="eastAsia"/>
          <w:color w:val="000000" w:themeColor="text1"/>
          <w:szCs w:val="21"/>
        </w:rPr>
        <w:t>所有资料及管理资料分为图、档、卡、册四类，安放于防火、防潮、防蛀之专用档案箱内。</w:t>
      </w:r>
    </w:p>
    <w:p w:rsidR="006031E5" w:rsidRPr="0028145C" w:rsidRDefault="0028145C">
      <w:pPr>
        <w:spacing w:line="560" w:lineRule="exact"/>
        <w:rPr>
          <w:color w:val="000000" w:themeColor="text1"/>
          <w:szCs w:val="21"/>
        </w:rPr>
      </w:pPr>
      <w:r w:rsidRPr="0028145C">
        <w:rPr>
          <w:rFonts w:hint="eastAsia"/>
          <w:color w:val="000000" w:themeColor="text1"/>
          <w:szCs w:val="21"/>
        </w:rPr>
        <w:t>【服务标准】：制定有关人、财、物移交的管理规定，所有有关学生公寓管理档案资料，必须保证完整、完好，撤离时全部移交校方。</w:t>
      </w:r>
    </w:p>
    <w:p w:rsidR="006031E5" w:rsidRPr="0028145C" w:rsidRDefault="0028145C">
      <w:pPr>
        <w:tabs>
          <w:tab w:val="left" w:pos="993"/>
        </w:tabs>
        <w:spacing w:line="560" w:lineRule="exact"/>
        <w:ind w:left="720"/>
        <w:outlineLvl w:val="2"/>
        <w:rPr>
          <w:b/>
          <w:color w:val="000000" w:themeColor="text1"/>
          <w:szCs w:val="21"/>
        </w:rPr>
      </w:pPr>
      <w:r w:rsidRPr="0028145C">
        <w:rPr>
          <w:rFonts w:hint="eastAsia"/>
          <w:b/>
          <w:color w:val="000000" w:themeColor="text1"/>
          <w:szCs w:val="21"/>
        </w:rPr>
        <w:t>（十）其他管理要求</w:t>
      </w:r>
    </w:p>
    <w:p w:rsidR="006031E5" w:rsidRPr="0028145C" w:rsidRDefault="0028145C">
      <w:pPr>
        <w:numPr>
          <w:ilvl w:val="0"/>
          <w:numId w:val="13"/>
        </w:numPr>
        <w:spacing w:line="560" w:lineRule="exact"/>
        <w:ind w:left="0" w:firstLineChars="270" w:firstLine="567"/>
        <w:rPr>
          <w:color w:val="000000" w:themeColor="text1"/>
          <w:szCs w:val="21"/>
        </w:rPr>
      </w:pPr>
      <w:r w:rsidRPr="0028145C">
        <w:rPr>
          <w:rFonts w:hint="eastAsia"/>
          <w:color w:val="000000" w:themeColor="text1"/>
          <w:szCs w:val="21"/>
        </w:rPr>
        <w:t>负责园区内公共安全巡视。</w:t>
      </w:r>
    </w:p>
    <w:p w:rsidR="006031E5" w:rsidRPr="0028145C" w:rsidRDefault="0028145C">
      <w:pPr>
        <w:numPr>
          <w:ilvl w:val="0"/>
          <w:numId w:val="13"/>
        </w:numPr>
        <w:spacing w:line="560" w:lineRule="exact"/>
        <w:ind w:left="0" w:firstLineChars="270" w:firstLine="567"/>
        <w:rPr>
          <w:color w:val="000000" w:themeColor="text1"/>
          <w:szCs w:val="21"/>
        </w:rPr>
      </w:pPr>
      <w:r w:rsidRPr="0028145C">
        <w:rPr>
          <w:rFonts w:hint="eastAsia"/>
          <w:color w:val="000000" w:themeColor="text1"/>
          <w:szCs w:val="21"/>
        </w:rPr>
        <w:lastRenderedPageBreak/>
        <w:t>负责园区内监控室（一处）</w:t>
      </w:r>
      <w:r w:rsidRPr="0028145C">
        <w:rPr>
          <w:color w:val="000000" w:themeColor="text1"/>
          <w:szCs w:val="21"/>
        </w:rPr>
        <w:t>24</w:t>
      </w:r>
      <w:r w:rsidRPr="0028145C">
        <w:rPr>
          <w:rFonts w:hint="eastAsia"/>
          <w:color w:val="000000" w:themeColor="text1"/>
          <w:szCs w:val="21"/>
        </w:rPr>
        <w:t>小时值班。</w:t>
      </w:r>
    </w:p>
    <w:p w:rsidR="006031E5" w:rsidRPr="0028145C" w:rsidRDefault="0028145C">
      <w:pPr>
        <w:numPr>
          <w:ilvl w:val="0"/>
          <w:numId w:val="13"/>
        </w:numPr>
        <w:spacing w:line="560" w:lineRule="exact"/>
        <w:ind w:left="0" w:firstLineChars="270" w:firstLine="567"/>
        <w:rPr>
          <w:color w:val="000000" w:themeColor="text1"/>
          <w:szCs w:val="21"/>
        </w:rPr>
      </w:pPr>
      <w:r w:rsidRPr="0028145C">
        <w:rPr>
          <w:rFonts w:hint="eastAsia"/>
          <w:color w:val="000000" w:themeColor="text1"/>
          <w:szCs w:val="21"/>
        </w:rPr>
        <w:t>负责巡视园区内维保单位对电瓶车充电站的维保管理。</w:t>
      </w:r>
    </w:p>
    <w:p w:rsidR="006031E5" w:rsidRPr="0028145C" w:rsidRDefault="0028145C">
      <w:pPr>
        <w:numPr>
          <w:ilvl w:val="0"/>
          <w:numId w:val="13"/>
        </w:numPr>
        <w:spacing w:line="560" w:lineRule="exact"/>
        <w:ind w:left="0" w:firstLineChars="270" w:firstLine="567"/>
        <w:rPr>
          <w:color w:val="000000" w:themeColor="text1"/>
          <w:szCs w:val="21"/>
        </w:rPr>
      </w:pPr>
      <w:r w:rsidRPr="0028145C">
        <w:rPr>
          <w:rFonts w:hint="eastAsia"/>
          <w:color w:val="000000" w:themeColor="text1"/>
          <w:szCs w:val="21"/>
        </w:rPr>
        <w:t>负责园区内电瓶车电卡的充值服务。</w:t>
      </w:r>
    </w:p>
    <w:p w:rsidR="006031E5" w:rsidRPr="0028145C" w:rsidRDefault="0028145C">
      <w:pPr>
        <w:numPr>
          <w:ilvl w:val="0"/>
          <w:numId w:val="13"/>
        </w:numPr>
        <w:spacing w:line="560" w:lineRule="exact"/>
        <w:ind w:left="0" w:firstLineChars="270" w:firstLine="567"/>
        <w:rPr>
          <w:color w:val="000000" w:themeColor="text1"/>
          <w:szCs w:val="21"/>
        </w:rPr>
      </w:pPr>
      <w:r w:rsidRPr="0028145C">
        <w:rPr>
          <w:rFonts w:hint="eastAsia"/>
          <w:color w:val="000000" w:themeColor="text1"/>
          <w:szCs w:val="21"/>
        </w:rPr>
        <w:t>负责收取临时住宿费、相关收费台账等学校交办的其他任务。</w:t>
      </w:r>
    </w:p>
    <w:p w:rsidR="006031E5" w:rsidRPr="0028145C" w:rsidRDefault="0028145C">
      <w:pPr>
        <w:numPr>
          <w:ilvl w:val="0"/>
          <w:numId w:val="13"/>
        </w:numPr>
        <w:spacing w:line="560" w:lineRule="exact"/>
        <w:ind w:left="0" w:firstLineChars="270" w:firstLine="567"/>
        <w:rPr>
          <w:color w:val="000000" w:themeColor="text1"/>
          <w:szCs w:val="21"/>
        </w:rPr>
      </w:pPr>
      <w:r w:rsidRPr="0028145C">
        <w:rPr>
          <w:rFonts w:hint="eastAsia"/>
          <w:color w:val="000000" w:themeColor="text1"/>
          <w:szCs w:val="21"/>
        </w:rPr>
        <w:t>对甲方提供办公设备、设施等使用的完好率负责。</w:t>
      </w:r>
    </w:p>
    <w:p w:rsidR="006031E5" w:rsidRPr="0028145C" w:rsidRDefault="006031E5">
      <w:pPr>
        <w:pStyle w:val="a3"/>
        <w:spacing w:line="360" w:lineRule="auto"/>
        <w:rPr>
          <w:color w:val="000000" w:themeColor="text1"/>
        </w:rPr>
      </w:pPr>
    </w:p>
    <w:p w:rsidR="006031E5" w:rsidRPr="0028145C" w:rsidRDefault="006031E5">
      <w:pPr>
        <w:pStyle w:val="a3"/>
        <w:spacing w:line="360" w:lineRule="auto"/>
        <w:rPr>
          <w:color w:val="000000" w:themeColor="text1"/>
        </w:rPr>
      </w:pPr>
    </w:p>
    <w:p w:rsidR="006031E5" w:rsidRPr="0028145C" w:rsidRDefault="0028145C">
      <w:pPr>
        <w:pStyle w:val="a3"/>
        <w:spacing w:line="360" w:lineRule="auto"/>
        <w:ind w:firstLine="420"/>
        <w:rPr>
          <w:color w:val="000000" w:themeColor="text1"/>
        </w:rPr>
      </w:pPr>
      <w:r w:rsidRPr="0028145C">
        <w:rPr>
          <w:rFonts w:hint="eastAsia"/>
          <w:color w:val="000000" w:themeColor="text1"/>
        </w:rPr>
        <w:br w:type="page"/>
      </w:r>
    </w:p>
    <w:p w:rsidR="006031E5" w:rsidRPr="0028145C" w:rsidRDefault="0028145C">
      <w:pPr>
        <w:ind w:firstLineChars="100" w:firstLine="211"/>
        <w:rPr>
          <w:b/>
          <w:color w:val="000000" w:themeColor="text1"/>
        </w:rPr>
      </w:pPr>
      <w:r w:rsidRPr="0028145C">
        <w:rPr>
          <w:rFonts w:hint="eastAsia"/>
          <w:b/>
          <w:color w:val="000000" w:themeColor="text1"/>
        </w:rPr>
        <w:lastRenderedPageBreak/>
        <w:t>（十一）物业管理服务人员设置需求</w:t>
      </w:r>
    </w:p>
    <w:p w:rsidR="006031E5" w:rsidRPr="0028145C" w:rsidRDefault="006031E5">
      <w:pPr>
        <w:pStyle w:val="a7"/>
        <w:spacing w:line="360" w:lineRule="auto"/>
        <w:ind w:left="422" w:hanging="422"/>
        <w:rPr>
          <w:b/>
          <w:color w:val="000000" w:themeColor="text1"/>
        </w:rPr>
      </w:pPr>
    </w:p>
    <w:p w:rsidR="006031E5" w:rsidRPr="0028145C" w:rsidRDefault="0028145C">
      <w:pPr>
        <w:pStyle w:val="a7"/>
        <w:spacing w:line="360" w:lineRule="auto"/>
        <w:ind w:left="482" w:hanging="482"/>
        <w:jc w:val="center"/>
        <w:rPr>
          <w:rFonts w:ascii="宋体"/>
          <w:color w:val="000000" w:themeColor="text1"/>
          <w:sz w:val="24"/>
        </w:rPr>
      </w:pPr>
      <w:r w:rsidRPr="0028145C">
        <w:rPr>
          <w:rFonts w:hint="eastAsia"/>
          <w:b/>
          <w:color w:val="000000" w:themeColor="text1"/>
          <w:sz w:val="24"/>
          <w:szCs w:val="32"/>
        </w:rPr>
        <w:t>物业管理服务岗位设置需求表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8"/>
        <w:gridCol w:w="2461"/>
        <w:gridCol w:w="1144"/>
        <w:gridCol w:w="2829"/>
      </w:tblGrid>
      <w:tr w:rsidR="006031E5" w:rsidRPr="0028145C">
        <w:trPr>
          <w:jc w:val="center"/>
        </w:trPr>
        <w:tc>
          <w:tcPr>
            <w:tcW w:w="1225"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b/>
                <w:bCs/>
                <w:color w:val="000000" w:themeColor="text1"/>
                <w:spacing w:val="20"/>
                <w:sz w:val="24"/>
                <w:szCs w:val="21"/>
              </w:rPr>
            </w:pPr>
            <w:r w:rsidRPr="0028145C">
              <w:rPr>
                <w:rFonts w:ascii="宋体" w:hint="eastAsia"/>
                <w:b/>
                <w:bCs/>
                <w:color w:val="000000" w:themeColor="text1"/>
                <w:spacing w:val="20"/>
                <w:sz w:val="24"/>
                <w:szCs w:val="21"/>
              </w:rPr>
              <w:t>服务区域</w:t>
            </w:r>
          </w:p>
        </w:tc>
        <w:tc>
          <w:tcPr>
            <w:tcW w:w="1443"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ind w:left="27"/>
              <w:jc w:val="center"/>
              <w:rPr>
                <w:rFonts w:ascii="宋体"/>
                <w:b/>
                <w:bCs/>
                <w:color w:val="000000" w:themeColor="text1"/>
                <w:spacing w:val="20"/>
                <w:sz w:val="24"/>
                <w:szCs w:val="21"/>
              </w:rPr>
            </w:pPr>
            <w:r w:rsidRPr="0028145C">
              <w:rPr>
                <w:rFonts w:ascii="宋体" w:hint="eastAsia"/>
                <w:b/>
                <w:bCs/>
                <w:color w:val="000000" w:themeColor="text1"/>
                <w:spacing w:val="20"/>
                <w:sz w:val="24"/>
                <w:szCs w:val="21"/>
              </w:rPr>
              <w:t>服务岗位</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b/>
                <w:bCs/>
                <w:color w:val="000000" w:themeColor="text1"/>
                <w:spacing w:val="20"/>
                <w:sz w:val="24"/>
                <w:szCs w:val="21"/>
              </w:rPr>
            </w:pPr>
            <w:r w:rsidRPr="0028145C">
              <w:rPr>
                <w:rFonts w:ascii="宋体" w:hint="eastAsia"/>
                <w:b/>
                <w:bCs/>
                <w:color w:val="000000" w:themeColor="text1"/>
                <w:spacing w:val="20"/>
                <w:sz w:val="24"/>
                <w:szCs w:val="21"/>
              </w:rPr>
              <w:t>岗位数</w:t>
            </w:r>
          </w:p>
        </w:tc>
        <w:tc>
          <w:tcPr>
            <w:tcW w:w="1659" w:type="pct"/>
            <w:tcBorders>
              <w:top w:val="single" w:sz="4" w:space="0" w:color="auto"/>
              <w:left w:val="single" w:sz="4" w:space="0" w:color="auto"/>
              <w:bottom w:val="single" w:sz="4" w:space="0" w:color="auto"/>
              <w:right w:val="single" w:sz="4" w:space="0" w:color="auto"/>
            </w:tcBorders>
          </w:tcPr>
          <w:p w:rsidR="006031E5" w:rsidRPr="0028145C" w:rsidRDefault="0028145C">
            <w:pPr>
              <w:spacing w:line="360" w:lineRule="auto"/>
              <w:jc w:val="center"/>
              <w:rPr>
                <w:rFonts w:ascii="宋体"/>
                <w:b/>
                <w:bCs/>
                <w:color w:val="000000" w:themeColor="text1"/>
                <w:spacing w:val="20"/>
                <w:sz w:val="24"/>
                <w:szCs w:val="21"/>
              </w:rPr>
            </w:pPr>
            <w:r w:rsidRPr="0028145C">
              <w:rPr>
                <w:rFonts w:ascii="宋体" w:hint="eastAsia"/>
                <w:b/>
                <w:bCs/>
                <w:color w:val="000000" w:themeColor="text1"/>
                <w:spacing w:val="20"/>
                <w:sz w:val="24"/>
                <w:szCs w:val="21"/>
              </w:rPr>
              <w:t>岗位服务时间</w:t>
            </w:r>
          </w:p>
        </w:tc>
      </w:tr>
      <w:tr w:rsidR="006031E5" w:rsidRPr="0028145C">
        <w:trPr>
          <w:jc w:val="center"/>
        </w:trPr>
        <w:tc>
          <w:tcPr>
            <w:tcW w:w="1225" w:type="pct"/>
            <w:vMerge w:val="restart"/>
            <w:tcBorders>
              <w:top w:val="single" w:sz="4" w:space="0" w:color="auto"/>
              <w:left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项目部</w:t>
            </w:r>
          </w:p>
        </w:tc>
        <w:tc>
          <w:tcPr>
            <w:tcW w:w="14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经理</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1</w:t>
            </w:r>
          </w:p>
        </w:tc>
        <w:tc>
          <w:tcPr>
            <w:tcW w:w="1659" w:type="pct"/>
            <w:vMerge w:val="restart"/>
            <w:tcBorders>
              <w:top w:val="single" w:sz="4" w:space="0" w:color="auto"/>
              <w:left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一周五天，每天8小时</w:t>
            </w:r>
          </w:p>
        </w:tc>
      </w:tr>
      <w:tr w:rsidR="006031E5" w:rsidRPr="0028145C">
        <w:trPr>
          <w:jc w:val="center"/>
        </w:trPr>
        <w:tc>
          <w:tcPr>
            <w:tcW w:w="1225" w:type="pct"/>
            <w:vMerge/>
            <w:tcBorders>
              <w:left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c>
          <w:tcPr>
            <w:tcW w:w="1443" w:type="pct"/>
            <w:tcBorders>
              <w:top w:val="nil"/>
              <w:left w:val="single" w:sz="4" w:space="0" w:color="auto"/>
              <w:bottom w:val="single" w:sz="4" w:space="0" w:color="auto"/>
              <w:right w:val="single" w:sz="4" w:space="0" w:color="auto"/>
            </w:tcBorders>
            <w:shd w:val="clear" w:color="auto" w:fill="FFFFFF" w:themeFill="background1"/>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综合管理员</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2</w:t>
            </w:r>
          </w:p>
        </w:tc>
        <w:tc>
          <w:tcPr>
            <w:tcW w:w="1659" w:type="pct"/>
            <w:vMerge/>
            <w:tcBorders>
              <w:left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r>
      <w:tr w:rsidR="006031E5" w:rsidRPr="0028145C">
        <w:trPr>
          <w:jc w:val="center"/>
        </w:trPr>
        <w:tc>
          <w:tcPr>
            <w:tcW w:w="1225" w:type="pct"/>
            <w:vMerge/>
            <w:tcBorders>
              <w:left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c>
          <w:tcPr>
            <w:tcW w:w="1443" w:type="pct"/>
            <w:tcBorders>
              <w:top w:val="nil"/>
              <w:left w:val="single" w:sz="4" w:space="0" w:color="auto"/>
              <w:bottom w:val="single" w:sz="4" w:space="0" w:color="auto"/>
              <w:right w:val="single" w:sz="4" w:space="0" w:color="auto"/>
            </w:tcBorders>
            <w:shd w:val="clear" w:color="auto" w:fill="FFFFFF" w:themeFill="background1"/>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信息专员</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1</w:t>
            </w:r>
          </w:p>
        </w:tc>
        <w:tc>
          <w:tcPr>
            <w:tcW w:w="1659" w:type="pct"/>
            <w:vMerge/>
            <w:tcBorders>
              <w:left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r>
      <w:tr w:rsidR="006031E5" w:rsidRPr="0028145C">
        <w:trPr>
          <w:jc w:val="center"/>
        </w:trPr>
        <w:tc>
          <w:tcPr>
            <w:tcW w:w="1225" w:type="pct"/>
            <w:vMerge/>
            <w:tcBorders>
              <w:left w:val="single" w:sz="4" w:space="0" w:color="auto"/>
              <w:bottom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c>
          <w:tcPr>
            <w:tcW w:w="1443" w:type="pct"/>
            <w:tcBorders>
              <w:top w:val="nil"/>
              <w:left w:val="single" w:sz="4" w:space="0" w:color="auto"/>
              <w:bottom w:val="single" w:sz="4" w:space="0" w:color="auto"/>
              <w:right w:val="single" w:sz="4" w:space="0" w:color="auto"/>
            </w:tcBorders>
            <w:shd w:val="clear" w:color="auto" w:fill="FFFFFF" w:themeFill="background1"/>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总值班</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1</w:t>
            </w:r>
          </w:p>
        </w:tc>
        <w:tc>
          <w:tcPr>
            <w:tcW w:w="1659"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3</w:t>
            </w:r>
            <w:r w:rsidRPr="0028145C">
              <w:rPr>
                <w:rFonts w:ascii="宋体"/>
                <w:color w:val="000000" w:themeColor="text1"/>
                <w:spacing w:val="20"/>
                <w:sz w:val="24"/>
                <w:szCs w:val="21"/>
              </w:rPr>
              <w:t>65</w:t>
            </w:r>
            <w:r w:rsidRPr="0028145C">
              <w:rPr>
                <w:rFonts w:ascii="宋体" w:hint="eastAsia"/>
                <w:color w:val="000000" w:themeColor="text1"/>
                <w:spacing w:val="20"/>
                <w:sz w:val="24"/>
                <w:szCs w:val="21"/>
              </w:rPr>
              <w:t>天，每天2</w:t>
            </w:r>
            <w:r w:rsidRPr="0028145C">
              <w:rPr>
                <w:rFonts w:ascii="宋体"/>
                <w:color w:val="000000" w:themeColor="text1"/>
                <w:spacing w:val="20"/>
                <w:sz w:val="24"/>
                <w:szCs w:val="21"/>
              </w:rPr>
              <w:t>4</w:t>
            </w:r>
            <w:r w:rsidRPr="0028145C">
              <w:rPr>
                <w:rFonts w:ascii="宋体" w:hint="eastAsia"/>
                <w:color w:val="000000" w:themeColor="text1"/>
                <w:spacing w:val="20"/>
                <w:sz w:val="24"/>
                <w:szCs w:val="21"/>
              </w:rPr>
              <w:t>小时</w:t>
            </w:r>
          </w:p>
        </w:tc>
      </w:tr>
      <w:tr w:rsidR="006031E5" w:rsidRPr="0028145C">
        <w:trPr>
          <w:jc w:val="center"/>
        </w:trPr>
        <w:tc>
          <w:tcPr>
            <w:tcW w:w="1225" w:type="pct"/>
            <w:vMerge w:val="restart"/>
            <w:tcBorders>
              <w:top w:val="single" w:sz="4" w:space="0" w:color="auto"/>
              <w:left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楼内维修</w:t>
            </w:r>
          </w:p>
        </w:tc>
        <w:tc>
          <w:tcPr>
            <w:tcW w:w="1443" w:type="pct"/>
            <w:tcBorders>
              <w:top w:val="nil"/>
              <w:left w:val="single" w:sz="4" w:space="0" w:color="auto"/>
              <w:bottom w:val="single" w:sz="4" w:space="0" w:color="auto"/>
              <w:right w:val="single" w:sz="4" w:space="0" w:color="auto"/>
            </w:tcBorders>
            <w:shd w:val="clear" w:color="auto" w:fill="FFFFFF" w:themeFill="background1"/>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主管</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1</w:t>
            </w:r>
          </w:p>
        </w:tc>
        <w:tc>
          <w:tcPr>
            <w:tcW w:w="1659" w:type="pct"/>
            <w:vMerge w:val="restart"/>
            <w:tcBorders>
              <w:top w:val="single" w:sz="4" w:space="0" w:color="auto"/>
              <w:left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一周五天，每天8小时</w:t>
            </w:r>
          </w:p>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夜间值班</w:t>
            </w:r>
          </w:p>
        </w:tc>
      </w:tr>
      <w:tr w:rsidR="006031E5" w:rsidRPr="0028145C">
        <w:trPr>
          <w:jc w:val="center"/>
        </w:trPr>
        <w:tc>
          <w:tcPr>
            <w:tcW w:w="1225" w:type="pct"/>
            <w:vMerge/>
            <w:tcBorders>
              <w:left w:val="single" w:sz="4" w:space="0" w:color="auto"/>
              <w:bottom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c>
          <w:tcPr>
            <w:tcW w:w="1443" w:type="pct"/>
            <w:tcBorders>
              <w:top w:val="nil"/>
              <w:left w:val="single" w:sz="4" w:space="0" w:color="auto"/>
              <w:bottom w:val="single" w:sz="4" w:space="0" w:color="auto"/>
              <w:right w:val="single" w:sz="4" w:space="0" w:color="auto"/>
            </w:tcBorders>
            <w:shd w:val="clear" w:color="auto" w:fill="FFFFFF" w:themeFill="background1"/>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维修技工</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color w:val="000000" w:themeColor="text1"/>
                <w:spacing w:val="20"/>
                <w:sz w:val="24"/>
                <w:szCs w:val="21"/>
              </w:rPr>
              <w:t>7</w:t>
            </w:r>
          </w:p>
        </w:tc>
        <w:tc>
          <w:tcPr>
            <w:tcW w:w="1659" w:type="pct"/>
            <w:vMerge/>
            <w:tcBorders>
              <w:left w:val="single" w:sz="4" w:space="0" w:color="auto"/>
              <w:bottom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r>
      <w:tr w:rsidR="006031E5" w:rsidRPr="0028145C">
        <w:trPr>
          <w:jc w:val="center"/>
        </w:trPr>
        <w:tc>
          <w:tcPr>
            <w:tcW w:w="1225" w:type="pct"/>
            <w:vMerge w:val="restart"/>
            <w:tcBorders>
              <w:top w:val="single" w:sz="4" w:space="0" w:color="auto"/>
              <w:left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公寓管理</w:t>
            </w:r>
          </w:p>
        </w:tc>
        <w:tc>
          <w:tcPr>
            <w:tcW w:w="1443" w:type="pct"/>
            <w:tcBorders>
              <w:top w:val="nil"/>
              <w:left w:val="single" w:sz="4" w:space="0" w:color="auto"/>
              <w:bottom w:val="single" w:sz="4" w:space="0" w:color="auto"/>
              <w:right w:val="single" w:sz="4" w:space="0" w:color="auto"/>
            </w:tcBorders>
            <w:shd w:val="clear" w:color="auto" w:fill="FFFFFF" w:themeFill="background1"/>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主管</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color w:val="000000" w:themeColor="text1"/>
                <w:spacing w:val="20"/>
                <w:sz w:val="24"/>
                <w:szCs w:val="21"/>
              </w:rPr>
              <w:t>2</w:t>
            </w:r>
          </w:p>
        </w:tc>
        <w:tc>
          <w:tcPr>
            <w:tcW w:w="1659" w:type="pct"/>
            <w:vMerge w:val="restart"/>
            <w:tcBorders>
              <w:top w:val="single" w:sz="4" w:space="0" w:color="auto"/>
              <w:left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一周五天，每天8小时</w:t>
            </w:r>
          </w:p>
        </w:tc>
      </w:tr>
      <w:tr w:rsidR="006031E5" w:rsidRPr="0028145C">
        <w:trPr>
          <w:jc w:val="center"/>
        </w:trPr>
        <w:tc>
          <w:tcPr>
            <w:tcW w:w="1225" w:type="pct"/>
            <w:vMerge/>
            <w:tcBorders>
              <w:left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c>
          <w:tcPr>
            <w:tcW w:w="1443" w:type="pct"/>
            <w:tcBorders>
              <w:top w:val="nil"/>
              <w:left w:val="single" w:sz="4" w:space="0" w:color="auto"/>
              <w:bottom w:val="single" w:sz="4" w:space="0" w:color="auto"/>
              <w:right w:val="single" w:sz="4" w:space="0" w:color="auto"/>
            </w:tcBorders>
            <w:shd w:val="clear" w:color="auto" w:fill="FFFFFF" w:themeFill="background1"/>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管理员</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1</w:t>
            </w:r>
            <w:r w:rsidRPr="0028145C">
              <w:rPr>
                <w:rFonts w:ascii="宋体"/>
                <w:color w:val="000000" w:themeColor="text1"/>
                <w:spacing w:val="20"/>
                <w:sz w:val="24"/>
                <w:szCs w:val="21"/>
              </w:rPr>
              <w:t>6</w:t>
            </w:r>
          </w:p>
        </w:tc>
        <w:tc>
          <w:tcPr>
            <w:tcW w:w="1659" w:type="pct"/>
            <w:vMerge/>
            <w:tcBorders>
              <w:left w:val="single" w:sz="4" w:space="0" w:color="auto"/>
              <w:bottom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r>
      <w:tr w:rsidR="006031E5" w:rsidRPr="0028145C">
        <w:trPr>
          <w:jc w:val="center"/>
        </w:trPr>
        <w:tc>
          <w:tcPr>
            <w:tcW w:w="1225" w:type="pct"/>
            <w:vMerge/>
            <w:tcBorders>
              <w:left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c>
          <w:tcPr>
            <w:tcW w:w="1443" w:type="pct"/>
            <w:tcBorders>
              <w:top w:val="nil"/>
              <w:left w:val="single" w:sz="4" w:space="0" w:color="auto"/>
              <w:bottom w:val="single" w:sz="4" w:space="0" w:color="auto"/>
              <w:right w:val="single" w:sz="4" w:space="0" w:color="auto"/>
            </w:tcBorders>
            <w:shd w:val="clear" w:color="auto" w:fill="FFFFFF" w:themeFill="background1"/>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隔离病房管理员</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1</w:t>
            </w:r>
          </w:p>
        </w:tc>
        <w:tc>
          <w:tcPr>
            <w:tcW w:w="1659" w:type="pct"/>
            <w:vMerge w:val="restart"/>
            <w:tcBorders>
              <w:top w:val="single" w:sz="4" w:space="0" w:color="auto"/>
              <w:left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365天，每天24小时</w:t>
            </w:r>
          </w:p>
        </w:tc>
      </w:tr>
      <w:tr w:rsidR="006031E5" w:rsidRPr="0028145C">
        <w:trPr>
          <w:jc w:val="center"/>
        </w:trPr>
        <w:tc>
          <w:tcPr>
            <w:tcW w:w="1225" w:type="pct"/>
            <w:vMerge/>
            <w:tcBorders>
              <w:left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c>
          <w:tcPr>
            <w:tcW w:w="1443" w:type="pct"/>
            <w:tcBorders>
              <w:top w:val="nil"/>
              <w:left w:val="single" w:sz="4" w:space="0" w:color="auto"/>
              <w:bottom w:val="single" w:sz="4" w:space="0" w:color="auto"/>
              <w:right w:val="single" w:sz="4" w:space="0" w:color="auto"/>
            </w:tcBorders>
            <w:shd w:val="clear" w:color="auto" w:fill="FFFFFF" w:themeFill="background1"/>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门岗值班</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4</w:t>
            </w:r>
            <w:r w:rsidRPr="0028145C">
              <w:rPr>
                <w:rFonts w:ascii="宋体"/>
                <w:color w:val="000000" w:themeColor="text1"/>
                <w:spacing w:val="20"/>
                <w:sz w:val="24"/>
                <w:szCs w:val="21"/>
              </w:rPr>
              <w:t>2</w:t>
            </w:r>
          </w:p>
        </w:tc>
        <w:tc>
          <w:tcPr>
            <w:tcW w:w="1659" w:type="pct"/>
            <w:vMerge/>
            <w:tcBorders>
              <w:left w:val="single" w:sz="4" w:space="0" w:color="auto"/>
              <w:bottom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r>
      <w:tr w:rsidR="006031E5" w:rsidRPr="0028145C">
        <w:trPr>
          <w:jc w:val="center"/>
        </w:trPr>
        <w:tc>
          <w:tcPr>
            <w:tcW w:w="1225" w:type="pct"/>
            <w:vMerge/>
            <w:tcBorders>
              <w:left w:val="single" w:sz="4" w:space="0" w:color="auto"/>
              <w:bottom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c>
          <w:tcPr>
            <w:tcW w:w="1443" w:type="pct"/>
            <w:tcBorders>
              <w:top w:val="nil"/>
              <w:left w:val="single" w:sz="4" w:space="0" w:color="auto"/>
              <w:bottom w:val="single" w:sz="4" w:space="0" w:color="auto"/>
              <w:right w:val="single" w:sz="4" w:space="0" w:color="auto"/>
            </w:tcBorders>
            <w:shd w:val="clear" w:color="auto" w:fill="FFFFFF" w:themeFill="background1"/>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电卡充值</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2</w:t>
            </w:r>
          </w:p>
        </w:tc>
        <w:tc>
          <w:tcPr>
            <w:tcW w:w="1659"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每天8小时工作制</w:t>
            </w:r>
          </w:p>
        </w:tc>
      </w:tr>
      <w:tr w:rsidR="006031E5" w:rsidRPr="0028145C">
        <w:trPr>
          <w:jc w:val="center"/>
        </w:trPr>
        <w:tc>
          <w:tcPr>
            <w:tcW w:w="1225" w:type="pct"/>
            <w:vMerge w:val="restart"/>
            <w:tcBorders>
              <w:top w:val="single" w:sz="4" w:space="0" w:color="auto"/>
              <w:left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环境保洁</w:t>
            </w:r>
          </w:p>
        </w:tc>
        <w:tc>
          <w:tcPr>
            <w:tcW w:w="1443"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主管</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1</w:t>
            </w:r>
          </w:p>
        </w:tc>
        <w:tc>
          <w:tcPr>
            <w:tcW w:w="1659"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一周五天，每天8小时</w:t>
            </w:r>
          </w:p>
        </w:tc>
      </w:tr>
      <w:tr w:rsidR="006031E5" w:rsidRPr="0028145C">
        <w:trPr>
          <w:jc w:val="center"/>
        </w:trPr>
        <w:tc>
          <w:tcPr>
            <w:tcW w:w="1225" w:type="pct"/>
            <w:vMerge/>
            <w:tcBorders>
              <w:left w:val="single" w:sz="4" w:space="0" w:color="auto"/>
              <w:bottom w:val="single" w:sz="4" w:space="0" w:color="auto"/>
              <w:right w:val="single" w:sz="4" w:space="0" w:color="auto"/>
            </w:tcBorders>
            <w:vAlign w:val="center"/>
          </w:tcPr>
          <w:p w:rsidR="006031E5" w:rsidRPr="0028145C" w:rsidRDefault="006031E5">
            <w:pPr>
              <w:spacing w:line="360" w:lineRule="auto"/>
              <w:jc w:val="center"/>
              <w:rPr>
                <w:rFonts w:ascii="宋体"/>
                <w:color w:val="000000" w:themeColor="text1"/>
                <w:spacing w:val="20"/>
                <w:sz w:val="24"/>
                <w:szCs w:val="21"/>
              </w:rPr>
            </w:pPr>
          </w:p>
        </w:tc>
        <w:tc>
          <w:tcPr>
            <w:tcW w:w="1443"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保洁员</w:t>
            </w:r>
          </w:p>
        </w:tc>
        <w:tc>
          <w:tcPr>
            <w:tcW w:w="671"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6</w:t>
            </w:r>
            <w:r w:rsidRPr="0028145C">
              <w:rPr>
                <w:rFonts w:ascii="宋体"/>
                <w:color w:val="000000" w:themeColor="text1"/>
                <w:spacing w:val="20"/>
                <w:sz w:val="24"/>
                <w:szCs w:val="21"/>
              </w:rPr>
              <w:t>4</w:t>
            </w:r>
          </w:p>
        </w:tc>
        <w:tc>
          <w:tcPr>
            <w:tcW w:w="1659" w:type="pct"/>
            <w:tcBorders>
              <w:top w:val="single" w:sz="4" w:space="0" w:color="auto"/>
              <w:left w:val="single" w:sz="4" w:space="0" w:color="auto"/>
              <w:bottom w:val="single" w:sz="4" w:space="0" w:color="auto"/>
              <w:right w:val="single" w:sz="4" w:space="0" w:color="auto"/>
            </w:tcBorders>
            <w:vAlign w:val="center"/>
          </w:tcPr>
          <w:p w:rsidR="006031E5" w:rsidRPr="0028145C" w:rsidRDefault="0028145C">
            <w:pPr>
              <w:spacing w:line="360" w:lineRule="auto"/>
              <w:jc w:val="center"/>
              <w:rPr>
                <w:rFonts w:ascii="宋体"/>
                <w:color w:val="000000" w:themeColor="text1"/>
                <w:spacing w:val="20"/>
                <w:sz w:val="24"/>
                <w:szCs w:val="21"/>
              </w:rPr>
            </w:pPr>
            <w:r w:rsidRPr="0028145C">
              <w:rPr>
                <w:rFonts w:ascii="宋体" w:hint="eastAsia"/>
                <w:color w:val="000000" w:themeColor="text1"/>
                <w:spacing w:val="20"/>
                <w:sz w:val="24"/>
                <w:szCs w:val="21"/>
              </w:rPr>
              <w:t>一周六天，每天7小时</w:t>
            </w:r>
          </w:p>
        </w:tc>
      </w:tr>
    </w:tbl>
    <w:p w:rsidR="006031E5" w:rsidRPr="0028145C" w:rsidRDefault="0028145C">
      <w:pPr>
        <w:rPr>
          <w:bCs/>
          <w:color w:val="000000" w:themeColor="text1"/>
          <w:sz w:val="24"/>
          <w:szCs w:val="24"/>
        </w:rPr>
      </w:pPr>
      <w:r w:rsidRPr="0028145C">
        <w:rPr>
          <w:rFonts w:hint="eastAsia"/>
          <w:bCs/>
          <w:color w:val="000000" w:themeColor="text1"/>
          <w:sz w:val="24"/>
          <w:szCs w:val="24"/>
        </w:rPr>
        <w:t>备注：以上为本项目实际服务岗位及服务时间要求。</w:t>
      </w:r>
    </w:p>
    <w:p w:rsidR="0028145C" w:rsidRPr="0028145C" w:rsidRDefault="0028145C">
      <w:pPr>
        <w:rPr>
          <w:bCs/>
          <w:color w:val="000000" w:themeColor="text1"/>
          <w:sz w:val="24"/>
          <w:szCs w:val="24"/>
        </w:rPr>
      </w:pPr>
      <w:r w:rsidRPr="0028145C">
        <w:rPr>
          <w:rFonts w:ascii="宋体" w:hint="eastAsia"/>
          <w:color w:val="000000" w:themeColor="text1"/>
          <w:spacing w:val="20"/>
          <w:sz w:val="24"/>
          <w:szCs w:val="24"/>
        </w:rPr>
        <w:t>★</w:t>
      </w:r>
      <w:proofErr w:type="gramStart"/>
      <w:r w:rsidRPr="0028145C">
        <w:rPr>
          <w:rFonts w:ascii="宋体" w:hint="eastAsia"/>
          <w:color w:val="000000" w:themeColor="text1"/>
          <w:spacing w:val="20"/>
          <w:sz w:val="24"/>
          <w:szCs w:val="24"/>
        </w:rPr>
        <w:t>本包物业管理</w:t>
      </w:r>
      <w:proofErr w:type="gramEnd"/>
      <w:r w:rsidRPr="0028145C">
        <w:rPr>
          <w:rFonts w:ascii="宋体" w:hint="eastAsia"/>
          <w:color w:val="000000" w:themeColor="text1"/>
          <w:spacing w:val="20"/>
          <w:sz w:val="24"/>
          <w:szCs w:val="24"/>
        </w:rPr>
        <w:t>与服务人员必须满足以上岗位及服务时间要求，不得少于180人</w:t>
      </w:r>
      <w:r w:rsidRPr="0028145C">
        <w:rPr>
          <w:rFonts w:hint="eastAsia"/>
          <w:bCs/>
          <w:color w:val="000000" w:themeColor="text1"/>
          <w:sz w:val="24"/>
          <w:szCs w:val="24"/>
        </w:rPr>
        <w:t>。</w:t>
      </w:r>
    </w:p>
    <w:p w:rsidR="006031E5" w:rsidRPr="0028145C" w:rsidRDefault="0028145C">
      <w:pPr>
        <w:rPr>
          <w:rFonts w:ascii="宋体"/>
          <w:color w:val="000000" w:themeColor="text1"/>
          <w:spacing w:val="20"/>
          <w:sz w:val="24"/>
          <w:szCs w:val="24"/>
        </w:rPr>
      </w:pPr>
      <w:r w:rsidRPr="0028145C">
        <w:rPr>
          <w:rFonts w:hint="eastAsia"/>
          <w:bCs/>
          <w:color w:val="000000" w:themeColor="text1"/>
          <w:sz w:val="24"/>
          <w:szCs w:val="24"/>
        </w:rPr>
        <w:t>在此基础上具体服务人数由各投标单位根据上述岗位需求进行配置。</w:t>
      </w:r>
    </w:p>
    <w:p w:rsidR="006031E5" w:rsidRPr="0028145C" w:rsidRDefault="006031E5">
      <w:pPr>
        <w:pStyle w:val="a3"/>
        <w:spacing w:line="360" w:lineRule="auto"/>
        <w:ind w:firstLine="420"/>
        <w:rPr>
          <w:color w:val="000000" w:themeColor="text1"/>
        </w:rPr>
      </w:pPr>
      <w:bookmarkStart w:id="0" w:name="_GoBack"/>
      <w:bookmarkEnd w:id="0"/>
    </w:p>
    <w:p w:rsidR="006031E5" w:rsidRPr="0028145C" w:rsidRDefault="0028145C">
      <w:pPr>
        <w:pStyle w:val="a3"/>
        <w:spacing w:line="440" w:lineRule="exact"/>
        <w:ind w:firstLine="420"/>
        <w:rPr>
          <w:b/>
          <w:color w:val="000000" w:themeColor="text1"/>
          <w:sz w:val="30"/>
          <w:szCs w:val="30"/>
        </w:rPr>
      </w:pPr>
      <w:r w:rsidRPr="0028145C">
        <w:rPr>
          <w:rFonts w:hint="eastAsia"/>
          <w:color w:val="000000" w:themeColor="text1"/>
        </w:rPr>
        <w:br w:type="page"/>
      </w:r>
      <w:r w:rsidRPr="0028145C">
        <w:rPr>
          <w:rFonts w:hint="eastAsia"/>
          <w:b/>
          <w:color w:val="000000" w:themeColor="text1"/>
          <w:sz w:val="30"/>
          <w:szCs w:val="30"/>
        </w:rPr>
        <w:lastRenderedPageBreak/>
        <w:t>三、其他要求</w:t>
      </w:r>
    </w:p>
    <w:p w:rsidR="006031E5" w:rsidRPr="0028145C" w:rsidRDefault="0028145C">
      <w:pPr>
        <w:pStyle w:val="a3"/>
        <w:spacing w:line="440" w:lineRule="exact"/>
        <w:ind w:firstLine="420"/>
        <w:rPr>
          <w:color w:val="000000" w:themeColor="text1"/>
        </w:rPr>
      </w:pPr>
      <w:r w:rsidRPr="0028145C">
        <w:rPr>
          <w:rFonts w:hint="eastAsia"/>
          <w:color w:val="000000" w:themeColor="text1"/>
        </w:rPr>
        <w:t>3.1</w:t>
      </w:r>
      <w:r w:rsidRPr="0028145C">
        <w:rPr>
          <w:rFonts w:hint="eastAsia"/>
          <w:color w:val="000000" w:themeColor="text1"/>
        </w:rPr>
        <w:tab/>
        <w:t>报价费用要求</w:t>
      </w:r>
    </w:p>
    <w:p w:rsidR="006031E5" w:rsidRPr="0028145C" w:rsidRDefault="0028145C">
      <w:pPr>
        <w:pStyle w:val="a3"/>
        <w:spacing w:line="440" w:lineRule="exact"/>
        <w:ind w:firstLine="420"/>
        <w:rPr>
          <w:color w:val="000000" w:themeColor="text1"/>
        </w:rPr>
      </w:pPr>
      <w:r w:rsidRPr="0028145C">
        <w:rPr>
          <w:rFonts w:hint="eastAsia"/>
          <w:color w:val="000000" w:themeColor="text1"/>
        </w:rPr>
        <w:t>（1）</w:t>
      </w:r>
      <w:r w:rsidRPr="0028145C">
        <w:rPr>
          <w:rFonts w:hint="eastAsia"/>
          <w:color w:val="000000" w:themeColor="text1"/>
        </w:rPr>
        <w:tab/>
        <w:t>本项目服务期限为三年，自合同签订之日起，在本项目管理服务期限内，先签订第一年物业管理服务合同，合同到期前通过考核物业管理服务水平达到既定目标、完成服务承诺且双方合作良好，再签次年物业管理服务合同，以此类推。</w:t>
      </w:r>
    </w:p>
    <w:p w:rsidR="006031E5" w:rsidRPr="0028145C" w:rsidRDefault="0028145C">
      <w:pPr>
        <w:pStyle w:val="a3"/>
        <w:spacing w:line="440" w:lineRule="exact"/>
        <w:ind w:firstLine="420"/>
        <w:rPr>
          <w:color w:val="000000" w:themeColor="text1"/>
        </w:rPr>
      </w:pPr>
      <w:r w:rsidRPr="0028145C">
        <w:rPr>
          <w:rFonts w:hint="eastAsia"/>
          <w:color w:val="000000" w:themeColor="text1"/>
        </w:rPr>
        <w:t>（2）</w:t>
      </w:r>
      <w:r w:rsidRPr="0028145C">
        <w:rPr>
          <w:rFonts w:hint="eastAsia"/>
          <w:color w:val="000000" w:themeColor="text1"/>
        </w:rPr>
        <w:tab/>
        <w:t>本次投标报价为包干制，投标人报价应是履行合同的最终价格。各投标人应根据招标内容结合自己的管理经验、水平和市场风险，充分考虑服务期限内工资及物价增长调整因素，结合本单位物业管理水平和承受能力，测算并确定服务期限内首年度物业管理费用报价以及支出明细。</w:t>
      </w:r>
    </w:p>
    <w:p w:rsidR="006031E5" w:rsidRPr="0028145C" w:rsidRDefault="0028145C">
      <w:pPr>
        <w:pStyle w:val="a3"/>
        <w:spacing w:line="440" w:lineRule="exact"/>
        <w:ind w:firstLine="420"/>
        <w:rPr>
          <w:color w:val="000000" w:themeColor="text1"/>
        </w:rPr>
      </w:pPr>
      <w:r w:rsidRPr="0028145C">
        <w:rPr>
          <w:rFonts w:hint="eastAsia"/>
          <w:color w:val="000000" w:themeColor="text1"/>
        </w:rPr>
        <w:t>（3）</w:t>
      </w:r>
      <w:r w:rsidRPr="0028145C">
        <w:rPr>
          <w:rFonts w:hint="eastAsia"/>
          <w:color w:val="000000" w:themeColor="text1"/>
        </w:rPr>
        <w:tab/>
        <w:t>本次投标报价的费用组成中，应包含但不限于以下内容：</w:t>
      </w:r>
    </w:p>
    <w:p w:rsidR="006031E5" w:rsidRPr="0028145C" w:rsidRDefault="0028145C">
      <w:pPr>
        <w:pStyle w:val="a3"/>
        <w:spacing w:line="440" w:lineRule="exact"/>
        <w:ind w:firstLine="420"/>
        <w:rPr>
          <w:strike/>
          <w:color w:val="000000" w:themeColor="text1"/>
          <w:highlight w:val="yellow"/>
        </w:rPr>
      </w:pPr>
      <w:r w:rsidRPr="0028145C">
        <w:rPr>
          <w:rFonts w:hint="eastAsia"/>
          <w:color w:val="000000" w:themeColor="text1"/>
        </w:rPr>
        <w:t>a）</w:t>
      </w:r>
      <w:r w:rsidRPr="0028145C">
        <w:rPr>
          <w:rFonts w:hint="eastAsia"/>
          <w:color w:val="000000" w:themeColor="text1"/>
        </w:rPr>
        <w:tab/>
        <w:t>人员费用：管理与服务人员工资、奖金及国家规定应缴纳的各类费用，以及员工福利等。</w:t>
      </w:r>
    </w:p>
    <w:p w:rsidR="006031E5" w:rsidRPr="0028145C" w:rsidRDefault="0028145C">
      <w:pPr>
        <w:pStyle w:val="a3"/>
        <w:spacing w:line="440" w:lineRule="exact"/>
        <w:ind w:firstLine="420"/>
        <w:rPr>
          <w:color w:val="000000" w:themeColor="text1"/>
        </w:rPr>
      </w:pPr>
      <w:r w:rsidRPr="0028145C">
        <w:rPr>
          <w:rFonts w:hint="eastAsia"/>
          <w:color w:val="000000" w:themeColor="text1"/>
        </w:rPr>
        <w:t>b）</w:t>
      </w:r>
      <w:r w:rsidRPr="0028145C">
        <w:rPr>
          <w:rFonts w:hint="eastAsia"/>
          <w:color w:val="000000" w:themeColor="text1"/>
        </w:rPr>
        <w:tab/>
        <w:t>办公费用：对本项目管理与服务所产生的必须的办公用品费、交通费、电话费、服装费用及费用。</w:t>
      </w:r>
    </w:p>
    <w:p w:rsidR="006031E5" w:rsidRPr="0028145C" w:rsidRDefault="0028145C">
      <w:pPr>
        <w:pStyle w:val="a3"/>
        <w:spacing w:line="440" w:lineRule="exact"/>
        <w:ind w:firstLine="420"/>
        <w:rPr>
          <w:color w:val="000000" w:themeColor="text1"/>
        </w:rPr>
      </w:pPr>
      <w:r w:rsidRPr="0028145C">
        <w:rPr>
          <w:rFonts w:hint="eastAsia"/>
          <w:color w:val="000000" w:themeColor="text1"/>
        </w:rPr>
        <w:t>c）</w:t>
      </w:r>
      <w:r w:rsidRPr="0028145C">
        <w:rPr>
          <w:rFonts w:hint="eastAsia"/>
          <w:color w:val="000000" w:themeColor="text1"/>
        </w:rPr>
        <w:tab/>
        <w:t>清洁卫生费用：管理范围内进行公共环境卫生所需的消杀灭害、清洁用料、卫生消耗品（含垃圾袋等）。但不包括垃圾清运、外墙清洗、渠道疏通等费用的支出。</w:t>
      </w:r>
    </w:p>
    <w:p w:rsidR="006031E5" w:rsidRPr="0028145C" w:rsidRDefault="0028145C">
      <w:pPr>
        <w:pStyle w:val="a3"/>
        <w:spacing w:line="440" w:lineRule="exact"/>
        <w:ind w:firstLine="420"/>
        <w:rPr>
          <w:color w:val="000000" w:themeColor="text1"/>
        </w:rPr>
      </w:pPr>
      <w:r w:rsidRPr="0028145C">
        <w:rPr>
          <w:rFonts w:hint="eastAsia"/>
          <w:color w:val="000000" w:themeColor="text1"/>
        </w:rPr>
        <w:t>d）</w:t>
      </w:r>
      <w:r w:rsidRPr="0028145C">
        <w:rPr>
          <w:rFonts w:hint="eastAsia"/>
          <w:color w:val="000000" w:themeColor="text1"/>
        </w:rPr>
        <w:tab/>
        <w:t>其他费用中应包含日常公寓文化建设费用以及每年公寓6T创建费用（拟定每年申报四栋楼宇）。</w:t>
      </w:r>
    </w:p>
    <w:p w:rsidR="006031E5" w:rsidRPr="0028145C" w:rsidRDefault="0028145C">
      <w:pPr>
        <w:pStyle w:val="a3"/>
        <w:spacing w:line="440" w:lineRule="exact"/>
        <w:ind w:firstLine="420"/>
        <w:rPr>
          <w:color w:val="000000" w:themeColor="text1"/>
        </w:rPr>
      </w:pPr>
      <w:r w:rsidRPr="0028145C">
        <w:rPr>
          <w:rFonts w:hint="eastAsia"/>
          <w:color w:val="000000" w:themeColor="text1"/>
        </w:rPr>
        <w:t>e）</w:t>
      </w:r>
      <w:r w:rsidRPr="0028145C">
        <w:rPr>
          <w:rFonts w:hint="eastAsia"/>
          <w:color w:val="000000" w:themeColor="text1"/>
        </w:rPr>
        <w:tab/>
        <w:t>投标人认为与此次招标有关的必须的费用。</w:t>
      </w:r>
    </w:p>
    <w:p w:rsidR="006031E5" w:rsidRPr="0028145C" w:rsidRDefault="0028145C">
      <w:pPr>
        <w:pStyle w:val="a3"/>
        <w:spacing w:line="440" w:lineRule="exact"/>
        <w:ind w:firstLine="420"/>
        <w:rPr>
          <w:color w:val="000000" w:themeColor="text1"/>
        </w:rPr>
      </w:pPr>
      <w:r w:rsidRPr="0028145C">
        <w:rPr>
          <w:rFonts w:hint="eastAsia"/>
          <w:color w:val="000000" w:themeColor="text1"/>
        </w:rPr>
        <w:t>f）</w:t>
      </w:r>
      <w:r w:rsidRPr="0028145C">
        <w:rPr>
          <w:rFonts w:hint="eastAsia"/>
          <w:color w:val="000000" w:themeColor="text1"/>
        </w:rPr>
        <w:tab/>
        <w:t>投标企业利润。</w:t>
      </w:r>
    </w:p>
    <w:p w:rsidR="006031E5" w:rsidRPr="0028145C" w:rsidRDefault="0028145C">
      <w:pPr>
        <w:pStyle w:val="a3"/>
        <w:spacing w:line="440" w:lineRule="exact"/>
        <w:ind w:firstLine="420"/>
        <w:rPr>
          <w:color w:val="000000" w:themeColor="text1"/>
        </w:rPr>
      </w:pPr>
      <w:r w:rsidRPr="0028145C">
        <w:rPr>
          <w:rFonts w:hint="eastAsia"/>
          <w:color w:val="000000" w:themeColor="text1"/>
        </w:rPr>
        <w:t>g）</w:t>
      </w:r>
      <w:r w:rsidRPr="0028145C">
        <w:rPr>
          <w:rFonts w:hint="eastAsia"/>
          <w:color w:val="000000" w:themeColor="text1"/>
        </w:rPr>
        <w:tab/>
        <w:t>税金。</w:t>
      </w:r>
    </w:p>
    <w:p w:rsidR="006031E5" w:rsidRPr="0028145C" w:rsidRDefault="0028145C">
      <w:pPr>
        <w:pStyle w:val="a3"/>
        <w:spacing w:line="440" w:lineRule="exact"/>
        <w:ind w:firstLine="420"/>
        <w:rPr>
          <w:color w:val="000000" w:themeColor="text1"/>
        </w:rPr>
      </w:pPr>
      <w:r w:rsidRPr="0028145C">
        <w:rPr>
          <w:rFonts w:hint="eastAsia"/>
          <w:color w:val="000000" w:themeColor="text1"/>
        </w:rPr>
        <w:t>3.2</w:t>
      </w:r>
      <w:r w:rsidRPr="0028145C">
        <w:rPr>
          <w:rFonts w:hint="eastAsia"/>
          <w:color w:val="000000" w:themeColor="text1"/>
        </w:rPr>
        <w:tab/>
        <w:t>其他</w:t>
      </w:r>
    </w:p>
    <w:p w:rsidR="006031E5" w:rsidRDefault="00BE469E">
      <w:pPr>
        <w:pStyle w:val="a3"/>
        <w:spacing w:line="440" w:lineRule="exact"/>
        <w:ind w:firstLine="420"/>
        <w:rPr>
          <w:color w:val="000000" w:themeColor="text1"/>
        </w:rPr>
      </w:pPr>
      <w:r>
        <w:rPr>
          <w:rFonts w:hint="eastAsia"/>
          <w:color w:val="000000" w:themeColor="text1"/>
        </w:rPr>
        <w:t xml:space="preserve">a) </w:t>
      </w:r>
      <w:r w:rsidR="0028145C" w:rsidRPr="0028145C">
        <w:rPr>
          <w:rFonts w:hint="eastAsia"/>
          <w:color w:val="000000" w:themeColor="text1"/>
        </w:rPr>
        <w:t>设备设施专项养护及年检费用由学校另行支付，不计入报价内。</w:t>
      </w:r>
    </w:p>
    <w:p w:rsidR="00BE469E" w:rsidRPr="00BE469E" w:rsidRDefault="00BE469E" w:rsidP="00BE469E">
      <w:pPr>
        <w:spacing w:line="560" w:lineRule="exact"/>
        <w:ind w:firstLineChars="200" w:firstLine="420"/>
        <w:rPr>
          <w:rFonts w:ascii="宋体" w:hAnsi="Courier New"/>
          <w:color w:val="000000" w:themeColor="text1"/>
          <w:szCs w:val="20"/>
        </w:rPr>
      </w:pPr>
      <w:r w:rsidRPr="00BE469E">
        <w:rPr>
          <w:rFonts w:ascii="宋体" w:hAnsi="Courier New" w:hint="eastAsia"/>
          <w:color w:val="000000" w:themeColor="text1"/>
          <w:szCs w:val="20"/>
        </w:rPr>
        <w:t>b) 零星维修材料费用，各投标单位按5万元/年计算入投标总价，按实结算。</w:t>
      </w:r>
    </w:p>
    <w:p w:rsidR="00BE469E" w:rsidRPr="00BE469E" w:rsidRDefault="00BE469E" w:rsidP="00BE469E">
      <w:pPr>
        <w:spacing w:line="560" w:lineRule="exact"/>
        <w:ind w:firstLineChars="200" w:firstLine="420"/>
        <w:rPr>
          <w:rFonts w:ascii="宋体" w:hAnsi="Courier New"/>
          <w:color w:val="000000" w:themeColor="text1"/>
          <w:szCs w:val="20"/>
        </w:rPr>
      </w:pPr>
      <w:r>
        <w:rPr>
          <w:rFonts w:ascii="宋体" w:hAnsi="Courier New" w:hint="eastAsia"/>
          <w:color w:val="000000" w:themeColor="text1"/>
          <w:szCs w:val="20"/>
        </w:rPr>
        <w:t xml:space="preserve">c) </w:t>
      </w:r>
      <w:r w:rsidRPr="00BE469E">
        <w:rPr>
          <w:rFonts w:ascii="宋体" w:hAnsi="Courier New" w:hint="eastAsia"/>
          <w:color w:val="000000" w:themeColor="text1"/>
          <w:szCs w:val="20"/>
        </w:rPr>
        <w:t>日常保洁消耗材料费，各投标单位按5万元/年计算入投标总价，按实结算。</w:t>
      </w:r>
    </w:p>
    <w:p w:rsidR="00BE469E" w:rsidRPr="00BE469E" w:rsidRDefault="00BE469E" w:rsidP="00BE469E">
      <w:pPr>
        <w:spacing w:line="560" w:lineRule="exact"/>
        <w:ind w:firstLineChars="200" w:firstLine="420"/>
        <w:rPr>
          <w:rFonts w:ascii="宋体" w:hAnsi="Courier New"/>
          <w:color w:val="000000" w:themeColor="text1"/>
          <w:szCs w:val="20"/>
        </w:rPr>
      </w:pPr>
      <w:r w:rsidRPr="00BE469E">
        <w:rPr>
          <w:rFonts w:ascii="宋体" w:hAnsi="Courier New" w:hint="eastAsia"/>
          <w:color w:val="000000" w:themeColor="text1"/>
          <w:szCs w:val="20"/>
        </w:rPr>
        <w:t>（如供应</w:t>
      </w:r>
      <w:proofErr w:type="gramStart"/>
      <w:r w:rsidRPr="00BE469E">
        <w:rPr>
          <w:rFonts w:ascii="宋体" w:hAnsi="Courier New" w:hint="eastAsia"/>
          <w:color w:val="000000" w:themeColor="text1"/>
          <w:szCs w:val="20"/>
        </w:rPr>
        <w:t>商上述</w:t>
      </w:r>
      <w:proofErr w:type="gramEnd"/>
      <w:r w:rsidRPr="00BE469E">
        <w:rPr>
          <w:rFonts w:ascii="宋体" w:hAnsi="Courier New" w:hint="eastAsia"/>
          <w:color w:val="000000" w:themeColor="text1"/>
          <w:szCs w:val="20"/>
        </w:rPr>
        <w:t>两项费用报价小于上述金额，应当在投标文件中对报价合理性说明）</w:t>
      </w:r>
    </w:p>
    <w:p w:rsidR="00BE469E" w:rsidRPr="00BE469E" w:rsidRDefault="00BE469E">
      <w:pPr>
        <w:pStyle w:val="a3"/>
        <w:spacing w:line="440" w:lineRule="exact"/>
        <w:ind w:firstLine="420"/>
        <w:rPr>
          <w:color w:val="000000" w:themeColor="text1"/>
        </w:rPr>
      </w:pPr>
    </w:p>
    <w:p w:rsidR="006031E5" w:rsidRPr="0028145C" w:rsidRDefault="0028145C">
      <w:pPr>
        <w:pStyle w:val="a3"/>
        <w:spacing w:line="360" w:lineRule="auto"/>
        <w:ind w:firstLine="420"/>
        <w:rPr>
          <w:color w:val="000000" w:themeColor="text1"/>
        </w:rPr>
      </w:pPr>
      <w:r w:rsidRPr="0028145C">
        <w:rPr>
          <w:rFonts w:hint="eastAsia"/>
          <w:color w:val="000000" w:themeColor="text1"/>
        </w:rPr>
        <w:br w:type="page"/>
      </w:r>
    </w:p>
    <w:p w:rsidR="006031E5" w:rsidRPr="0028145C" w:rsidRDefault="0028145C">
      <w:pPr>
        <w:pStyle w:val="a3"/>
        <w:spacing w:line="360" w:lineRule="auto"/>
        <w:ind w:firstLine="482"/>
        <w:rPr>
          <w:rFonts w:hAnsi="宋体"/>
          <w:color w:val="000000" w:themeColor="text1"/>
          <w:sz w:val="24"/>
          <w:szCs w:val="24"/>
        </w:rPr>
      </w:pPr>
      <w:r w:rsidRPr="0028145C">
        <w:rPr>
          <w:rFonts w:hAnsi="宋体" w:hint="eastAsia"/>
          <w:b/>
          <w:color w:val="000000" w:themeColor="text1"/>
          <w:sz w:val="24"/>
          <w:szCs w:val="24"/>
        </w:rPr>
        <w:lastRenderedPageBreak/>
        <w:t>附件：</w:t>
      </w:r>
      <w:r w:rsidRPr="0028145C">
        <w:rPr>
          <w:rFonts w:hAnsi="宋体" w:hint="eastAsia"/>
          <w:color w:val="000000" w:themeColor="text1"/>
          <w:sz w:val="24"/>
          <w:szCs w:val="24"/>
        </w:rPr>
        <w:t>《上海工程技术大学松江(园区)物业管理考核细则》</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为进一步加强对物业公司工作质量的监督，提高物业为教育、教学服务的水平，特制定物业工作考核细则如下：</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一、基础管理</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1、有年度或学期工作计划（或工作实施方案）。---新一年或新学期前两周给出工作计划。</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2、有各个时段的工作总结（包括重要工作的单项总结）。---每学期或年度结束后两周给出工作总结。</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3、有各工作任务的检查落实情况记录。---随时备查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4、有报修单及其处理记录。---随时备查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5、有规范的员工岗位职责。---书面文本或一览表</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6、有物业管理工作较为完备的规章制度。---书面文本或一览表</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7、有较为齐全的档案资料。---随时备查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8、有值班制度及工作记录（寒暑假正常提供各项服务）。---随时备查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9、有甲方提出的工作整改意见及处理记录。---随时备查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10、有突发事件的应急预案。---书面文本</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二、保洁服务</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1、玻璃门窗定期清洁，保持干净无积灰。---门每周一次，窗每月一次</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2、门厅、楼道经常打扫，无痰迹及烟蒂、果壳、纸屑等杂物。---每天打扫二次</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3、大理石地面、木地板定期清洁、上蜡。---每月一次</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4、各类扶手、栏杆定期清洁、上油保养。---每月一次</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5、保持墙面整洁，及时清理各类张贴物。---经常，随时检查；墙面每学期清洁一次</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6、定时打扫卫生间、盥洗室，保持清洁卫生、无异味。---经常，随时检查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7、地毯定期吸尘，保持干净整洁。---每周一次吸尘</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8、各包干区域的天花板、墙面定期打扫，无蛛蛛网、斑迹。---每月一次</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9、保持垃圾箱、废物桶周边整洁，并对环卫所垃圾清运严格监管。---经常，随时检查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lastRenderedPageBreak/>
        <w:t>10、定期清洗学生公寓内等的窗帘。---每年一次</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11、定时打扫有关办公室、会议室，并保持洁净。---每日至少一次</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12、定期清洁电扇、灯具、做到无积灰。---每学期一次</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三、电气设备</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1、各类电气线路布线规范、合理、美观。---随时检查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2、室、内外灯光照明完好，发现损坏及时修复。---随时检查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3、定期检查电扇，确保正常使用，无安全隐患。---随时检查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4、各类电气开关保持完好，发现损坏及时修复。---随时检查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5、不漏电，保证电路畅通。---无短路跳闸等情况</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6、员工具有节电意识，随时关闭无人灯、无人扇。---随时检查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7、加强电线、电缆的维护，杜绝触电事故的发生。---经常，无事故</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8、加强变电房的管理，并保持变电房的规范使用。---随时检查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9、电工须持证上岗（具有相应的资格证书）。---随时检查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10、保证变、配电房的正常运作，晚间电路等运行故障问题能及时得到解决。---记录备查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四、各类管道</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1、各自来水管道畅通，保证正常供水。---无责任断水情况</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2、各水龙头完好，无跑、冒、漏、滴现象，发现损坏及时修复。---经常，随时检查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3、各污水管道保持畅通，无堵塞或污水外溢现象。---经常，随时检查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4、下水道无杂物堵塞，能迅速排水，无积水情况。---经常，随时检查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 xml:space="preserve">5、定期检查各建筑物屋面天沟，并保持天沟畅通。---每月一次，书面记录 </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6、定期检查各落水管的完好，并达到畅通无堵塞。---经常，随时检查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7、定期检查各粪便管道，保持</w:t>
      </w:r>
      <w:proofErr w:type="gramStart"/>
      <w:r w:rsidRPr="0028145C">
        <w:rPr>
          <w:rFonts w:hAnsi="宋体" w:hint="eastAsia"/>
          <w:color w:val="000000" w:themeColor="text1"/>
          <w:sz w:val="24"/>
          <w:szCs w:val="24"/>
        </w:rPr>
        <w:t>畅通不</w:t>
      </w:r>
      <w:proofErr w:type="gramEnd"/>
      <w:r w:rsidRPr="0028145C">
        <w:rPr>
          <w:rFonts w:hAnsi="宋体" w:hint="eastAsia"/>
          <w:color w:val="000000" w:themeColor="text1"/>
          <w:sz w:val="24"/>
          <w:szCs w:val="24"/>
        </w:rPr>
        <w:t>堵塞、不满溢。---经常，随时检查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8、加强对环卫所粪便清运的监督，并做好工作记录。---记录备案</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五、屋面墙面</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1、定期清扫建筑物屋面杂物、垃圾，保持屋面整洁。---每月一次，随时检查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2、保持屋面平整完好无积水。---随时检查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lastRenderedPageBreak/>
        <w:t>3、有关建筑物外墙定期清洗（不含高空作业），保持清洁、美观。---每年一次，书面记录</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4、对破损的墙面和屋面及时修复，避免渗漏水情况发生。---无渗透水情况</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5、加强对屋面和墙面设施的加固检查，以消除安全事故隐患。---随时检查</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六、其他事宜</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1、工作人员遵守本校规章制度情况。---无违纪</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2、工作人员工作态度。---无投诉</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3、工作人员服饰。---整洁划一</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4、工作人员服务水平。---有提高</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5、工作失误或责任事故发生率。---无情况</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6、意外事情发生后的应急处理水平。---及时高效</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7、合同外服务工作。---较好配合</w:t>
      </w:r>
    </w:p>
    <w:p w:rsidR="006031E5" w:rsidRPr="0028145C" w:rsidRDefault="0028145C">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8、各部门投诉率。---较低</w:t>
      </w:r>
    </w:p>
    <w:p w:rsidR="00950D16" w:rsidRDefault="0028145C" w:rsidP="00383755">
      <w:pPr>
        <w:pStyle w:val="a3"/>
        <w:spacing w:line="360" w:lineRule="auto"/>
        <w:ind w:firstLine="480"/>
        <w:rPr>
          <w:rFonts w:hAnsi="宋体"/>
          <w:color w:val="000000" w:themeColor="text1"/>
          <w:sz w:val="24"/>
          <w:szCs w:val="24"/>
        </w:rPr>
      </w:pPr>
      <w:r w:rsidRPr="0028145C">
        <w:rPr>
          <w:rFonts w:hAnsi="宋体" w:hint="eastAsia"/>
          <w:color w:val="000000" w:themeColor="text1"/>
          <w:sz w:val="24"/>
          <w:szCs w:val="24"/>
        </w:rPr>
        <w:t>9、防汛防台的配合工作---较好</w:t>
      </w:r>
    </w:p>
    <w:p w:rsidR="00950D16" w:rsidRDefault="00950D16">
      <w:pPr>
        <w:widowControl/>
        <w:jc w:val="left"/>
        <w:rPr>
          <w:rFonts w:ascii="宋体" w:hAnsi="宋体"/>
          <w:color w:val="000000" w:themeColor="text1"/>
          <w:sz w:val="24"/>
          <w:szCs w:val="24"/>
        </w:rPr>
      </w:pPr>
      <w:r>
        <w:rPr>
          <w:rFonts w:hAnsi="宋体"/>
          <w:color w:val="000000" w:themeColor="text1"/>
          <w:sz w:val="24"/>
          <w:szCs w:val="24"/>
        </w:rPr>
        <w:br w:type="page"/>
      </w:r>
    </w:p>
    <w:tbl>
      <w:tblPr>
        <w:tblpPr w:leftFromText="180" w:rightFromText="180" w:vertAnchor="text" w:tblpY="188"/>
        <w:tblW w:w="8330" w:type="dxa"/>
        <w:tblBorders>
          <w:top w:val="single" w:sz="6" w:space="0" w:color="auto"/>
          <w:left w:val="single" w:sz="6" w:space="0" w:color="auto"/>
          <w:bottom w:val="single" w:sz="6" w:space="0" w:color="auto"/>
          <w:right w:val="single" w:sz="6" w:space="0" w:color="auto"/>
          <w:insideH w:val="single" w:sz="6" w:space="0" w:color="auto"/>
          <w:insideV w:val="single" w:sz="8" w:space="0" w:color="auto"/>
        </w:tblBorders>
        <w:tblLayout w:type="fixed"/>
        <w:tblLook w:val="04A0"/>
      </w:tblPr>
      <w:tblGrid>
        <w:gridCol w:w="675"/>
        <w:gridCol w:w="1134"/>
        <w:gridCol w:w="1134"/>
        <w:gridCol w:w="5387"/>
      </w:tblGrid>
      <w:tr w:rsidR="00950D16" w:rsidTr="00B47E06">
        <w:trPr>
          <w:trHeight w:val="1398"/>
        </w:trPr>
        <w:tc>
          <w:tcPr>
            <w:tcW w:w="8330" w:type="dxa"/>
            <w:gridSpan w:val="4"/>
            <w:tcBorders>
              <w:top w:val="single" w:sz="6" w:space="0" w:color="auto"/>
              <w:left w:val="single" w:sz="6" w:space="0" w:color="auto"/>
              <w:bottom w:val="single" w:sz="6" w:space="0" w:color="auto"/>
              <w:right w:val="single" w:sz="6" w:space="0" w:color="auto"/>
            </w:tcBorders>
          </w:tcPr>
          <w:p w:rsidR="00950D16" w:rsidRDefault="00950D16" w:rsidP="00B47E06">
            <w:pPr>
              <w:jc w:val="center"/>
              <w:rPr>
                <w:rFonts w:ascii="黑体" w:eastAsia="黑体" w:hAnsi="黑体"/>
                <w:b/>
                <w:color w:val="000000" w:themeColor="text1"/>
                <w:sz w:val="28"/>
                <w:szCs w:val="28"/>
                <w:lang w:val="zh-CN"/>
              </w:rPr>
            </w:pPr>
            <w:bookmarkStart w:id="1" w:name="_Toc479189815"/>
            <w:bookmarkStart w:id="2" w:name="_Toc479189696"/>
            <w:bookmarkStart w:id="3" w:name="_Toc479082475"/>
            <w:bookmarkStart w:id="4" w:name="_Toc32237"/>
            <w:bookmarkStart w:id="5" w:name="_Toc479189695"/>
            <w:bookmarkStart w:id="6" w:name="_Toc479082474"/>
            <w:bookmarkStart w:id="7" w:name="_Toc479189814"/>
            <w:r>
              <w:rPr>
                <w:rFonts w:ascii="黑体" w:eastAsia="黑体" w:hAnsi="黑体" w:hint="eastAsia"/>
                <w:b/>
                <w:color w:val="000000" w:themeColor="text1"/>
                <w:sz w:val="28"/>
                <w:szCs w:val="28"/>
                <w:lang w:val="zh-CN"/>
              </w:rPr>
              <w:lastRenderedPageBreak/>
              <w:t>上海高校学生公寓“六T”实务现场管理实施标准</w:t>
            </w:r>
          </w:p>
          <w:p w:rsidR="00950D16" w:rsidRDefault="00950D16" w:rsidP="00B47E06">
            <w:pPr>
              <w:jc w:val="center"/>
              <w:rPr>
                <w:rFonts w:ascii="黑体" w:eastAsia="黑体" w:hAnsi="黑体"/>
                <w:b/>
                <w:color w:val="000000" w:themeColor="text1"/>
                <w:szCs w:val="21"/>
              </w:rPr>
            </w:pPr>
            <w:r>
              <w:rPr>
                <w:rFonts w:ascii="黑体" w:eastAsia="黑体" w:hAnsi="黑体" w:hint="eastAsia"/>
                <w:b/>
                <w:color w:val="000000" w:themeColor="text1"/>
                <w:sz w:val="28"/>
                <w:szCs w:val="28"/>
                <w:lang w:val="zh-CN"/>
              </w:rPr>
              <w:t>（20</w:t>
            </w:r>
            <w:r>
              <w:rPr>
                <w:rFonts w:ascii="黑体" w:eastAsia="黑体" w:hAnsi="黑体"/>
                <w:b/>
                <w:color w:val="000000" w:themeColor="text1"/>
                <w:sz w:val="28"/>
                <w:szCs w:val="28"/>
                <w:lang w:val="zh-CN"/>
              </w:rPr>
              <w:t>20</w:t>
            </w:r>
            <w:r>
              <w:rPr>
                <w:rFonts w:ascii="黑体" w:eastAsia="黑体" w:hAnsi="黑体" w:hint="eastAsia"/>
                <w:b/>
                <w:color w:val="000000" w:themeColor="text1"/>
                <w:sz w:val="28"/>
                <w:szCs w:val="28"/>
                <w:lang w:val="zh-CN"/>
              </w:rPr>
              <w:t>修订版）</w:t>
            </w:r>
            <w:bookmarkEnd w:id="1"/>
            <w:bookmarkEnd w:id="2"/>
            <w:bookmarkEnd w:id="3"/>
            <w:bookmarkEnd w:id="4"/>
          </w:p>
        </w:tc>
      </w:tr>
      <w:tr w:rsidR="00950D16" w:rsidTr="00B47E06">
        <w:trPr>
          <w:trHeight w:val="552"/>
        </w:trPr>
        <w:tc>
          <w:tcPr>
            <w:tcW w:w="8330" w:type="dxa"/>
            <w:gridSpan w:val="4"/>
            <w:tcBorders>
              <w:top w:val="single" w:sz="6" w:space="0" w:color="auto"/>
              <w:left w:val="single" w:sz="6" w:space="0" w:color="auto"/>
              <w:bottom w:val="single" w:sz="6" w:space="0" w:color="auto"/>
              <w:right w:val="single" w:sz="6" w:space="0" w:color="auto"/>
            </w:tcBorders>
          </w:tcPr>
          <w:p w:rsidR="00950D16" w:rsidRDefault="00950D16" w:rsidP="00B47E06">
            <w:pPr>
              <w:jc w:val="center"/>
              <w:rPr>
                <w:rFonts w:ascii="黑体" w:eastAsia="黑体" w:hAnsi="黑体"/>
                <w:b/>
                <w:color w:val="000000" w:themeColor="text1"/>
                <w:sz w:val="28"/>
                <w:szCs w:val="28"/>
              </w:rPr>
            </w:pPr>
            <w:r>
              <w:rPr>
                <w:rFonts w:ascii="黑体" w:eastAsia="黑体" w:hAnsi="黑体" w:hint="eastAsia"/>
                <w:b/>
                <w:color w:val="000000" w:themeColor="text1"/>
                <w:sz w:val="28"/>
                <w:szCs w:val="28"/>
              </w:rPr>
              <w:t>天天安全保障</w:t>
            </w:r>
          </w:p>
        </w:tc>
      </w:tr>
      <w:tr w:rsidR="00950D16" w:rsidTr="00B47E06">
        <w:trPr>
          <w:trHeight w:val="397"/>
        </w:trPr>
        <w:tc>
          <w:tcPr>
            <w:tcW w:w="8330" w:type="dxa"/>
            <w:gridSpan w:val="4"/>
            <w:tcBorders>
              <w:top w:val="single" w:sz="6" w:space="0" w:color="auto"/>
              <w:left w:val="single" w:sz="6" w:space="0" w:color="auto"/>
              <w:bottom w:val="single" w:sz="6" w:space="0" w:color="auto"/>
              <w:right w:val="single" w:sz="6" w:space="0" w:color="auto"/>
            </w:tcBorders>
          </w:tcPr>
          <w:p w:rsidR="00950D16" w:rsidRDefault="00950D16" w:rsidP="00B47E06">
            <w:pPr>
              <w:spacing w:line="400" w:lineRule="atLeast"/>
              <w:ind w:firstLine="440"/>
              <w:rPr>
                <w:color w:val="000000" w:themeColor="text1"/>
                <w:szCs w:val="21"/>
              </w:rPr>
            </w:pPr>
            <w:r>
              <w:rPr>
                <w:rFonts w:hint="eastAsia"/>
                <w:color w:val="000000" w:themeColor="text1"/>
                <w:szCs w:val="21"/>
              </w:rPr>
              <w:t>目标：学生公寓现场管理安全保障工作包括三个方面：消防安全、治安安全、风险控制。消防安全是学生公寓安全保障工作的重中之重，应确保消防通道畅通、消防设备设施完好，防灾减灾控制措施行之有效；住宿秩序的管理和控制是保障学生公寓人员安全、财物安全的基础，应保证技防设施正常运转、住宿人员有序入住、访客管理及物品进出有效管控；各</w:t>
            </w:r>
            <w:proofErr w:type="gramStart"/>
            <w:r>
              <w:rPr>
                <w:rFonts w:hint="eastAsia"/>
                <w:color w:val="000000" w:themeColor="text1"/>
                <w:szCs w:val="21"/>
              </w:rPr>
              <w:t>公寓楼应结合实际</w:t>
            </w:r>
            <w:proofErr w:type="gramEnd"/>
            <w:r>
              <w:rPr>
                <w:rFonts w:hint="eastAsia"/>
                <w:color w:val="000000" w:themeColor="text1"/>
                <w:szCs w:val="21"/>
              </w:rPr>
              <w:t>制定可操作性强的安全防范措施，各级工作人员做到职责明确、各司其职、安全作业，实现对学生公寓各类风险的有效控制，确保各类应急事件在第一时间得到正确处置。</w:t>
            </w:r>
          </w:p>
        </w:tc>
      </w:tr>
      <w:tr w:rsidR="00950D16" w:rsidTr="00B47E06">
        <w:trPr>
          <w:trHeight w:val="397"/>
        </w:trPr>
        <w:tc>
          <w:tcPr>
            <w:tcW w:w="675" w:type="dxa"/>
            <w:tcBorders>
              <w:top w:val="single" w:sz="6" w:space="0" w:color="auto"/>
              <w:left w:val="single" w:sz="6"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b/>
                <w:bCs/>
                <w:color w:val="000000" w:themeColor="text1"/>
                <w:szCs w:val="21"/>
              </w:rPr>
              <w:t>序号</w:t>
            </w:r>
          </w:p>
        </w:tc>
        <w:tc>
          <w:tcPr>
            <w:tcW w:w="1134" w:type="dxa"/>
            <w:tcBorders>
              <w:top w:val="single" w:sz="6" w:space="0" w:color="auto"/>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b/>
                <w:bCs/>
                <w:color w:val="000000" w:themeColor="text1"/>
                <w:szCs w:val="21"/>
              </w:rPr>
              <w:t>类别</w:t>
            </w:r>
          </w:p>
        </w:tc>
        <w:tc>
          <w:tcPr>
            <w:tcW w:w="1134" w:type="dxa"/>
            <w:tcBorders>
              <w:top w:val="single" w:sz="6" w:space="0" w:color="auto"/>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b/>
                <w:bCs/>
                <w:color w:val="000000" w:themeColor="text1"/>
                <w:szCs w:val="21"/>
              </w:rPr>
              <w:t>项目</w:t>
            </w:r>
          </w:p>
        </w:tc>
        <w:tc>
          <w:tcPr>
            <w:tcW w:w="5387" w:type="dxa"/>
            <w:tcBorders>
              <w:top w:val="single" w:sz="6" w:space="0" w:color="auto"/>
              <w:left w:val="single" w:sz="8"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b/>
                <w:bCs/>
                <w:color w:val="000000" w:themeColor="text1"/>
                <w:szCs w:val="21"/>
              </w:rPr>
              <w:t>具体要求</w:t>
            </w:r>
          </w:p>
        </w:tc>
      </w:tr>
      <w:tr w:rsidR="00950D16" w:rsidTr="00B47E06">
        <w:trPr>
          <w:trHeight w:val="397"/>
        </w:trPr>
        <w:tc>
          <w:tcPr>
            <w:tcW w:w="675" w:type="dxa"/>
            <w:tcBorders>
              <w:top w:val="single" w:sz="6" w:space="0" w:color="auto"/>
              <w:left w:val="single" w:sz="6"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1</w:t>
            </w:r>
          </w:p>
        </w:tc>
        <w:tc>
          <w:tcPr>
            <w:tcW w:w="1134" w:type="dxa"/>
            <w:vMerge w:val="restart"/>
            <w:tcBorders>
              <w:top w:val="nil"/>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消防安全</w:t>
            </w:r>
          </w:p>
        </w:tc>
        <w:tc>
          <w:tcPr>
            <w:tcW w:w="1134" w:type="dxa"/>
            <w:tcBorders>
              <w:top w:val="single" w:sz="6" w:space="0" w:color="auto"/>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消防管理</w:t>
            </w:r>
          </w:p>
        </w:tc>
        <w:tc>
          <w:tcPr>
            <w:tcW w:w="5387" w:type="dxa"/>
            <w:tcBorders>
              <w:top w:val="single" w:sz="6" w:space="0" w:color="auto"/>
              <w:left w:val="single" w:sz="8" w:space="0" w:color="auto"/>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楼道畅通、标识完好、指示灯完好、消防</w:t>
            </w:r>
            <w:proofErr w:type="gramStart"/>
            <w:r>
              <w:rPr>
                <w:rFonts w:hint="eastAsia"/>
                <w:color w:val="000000" w:themeColor="text1"/>
                <w:szCs w:val="21"/>
              </w:rPr>
              <w:t>门正常</w:t>
            </w:r>
            <w:proofErr w:type="gramEnd"/>
            <w:r>
              <w:rPr>
                <w:rFonts w:hint="eastAsia"/>
                <w:color w:val="000000" w:themeColor="text1"/>
                <w:szCs w:val="21"/>
              </w:rPr>
              <w:t>启闭，规范设立消防疏散示意图。</w:t>
            </w:r>
            <w:proofErr w:type="gramStart"/>
            <w:r>
              <w:rPr>
                <w:rFonts w:hint="eastAsia"/>
                <w:color w:val="000000" w:themeColor="text1"/>
                <w:szCs w:val="21"/>
              </w:rPr>
              <w:t>建立消控室</w:t>
            </w:r>
            <w:proofErr w:type="gramEnd"/>
            <w:r>
              <w:rPr>
                <w:rFonts w:hint="eastAsia"/>
                <w:color w:val="000000" w:themeColor="text1"/>
                <w:szCs w:val="21"/>
              </w:rPr>
              <w:t>值班制度，积极开展消防安全宣传教育活动，制定消防应急预案并正常演练（每年一次以上）。</w:t>
            </w:r>
          </w:p>
        </w:tc>
      </w:tr>
      <w:tr w:rsidR="00950D16" w:rsidTr="00B47E06">
        <w:trPr>
          <w:trHeight w:val="397"/>
        </w:trPr>
        <w:tc>
          <w:tcPr>
            <w:tcW w:w="675" w:type="dxa"/>
            <w:tcBorders>
              <w:top w:val="single" w:sz="6" w:space="0" w:color="auto"/>
              <w:left w:val="single" w:sz="6"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2</w:t>
            </w:r>
          </w:p>
        </w:tc>
        <w:tc>
          <w:tcPr>
            <w:tcW w:w="1134" w:type="dxa"/>
            <w:vMerge/>
            <w:tcBorders>
              <w:top w:val="nil"/>
              <w:left w:val="single" w:sz="8" w:space="0" w:color="auto"/>
              <w:bottom w:val="single" w:sz="6" w:space="0" w:color="auto"/>
              <w:right w:val="single" w:sz="8"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消防设施</w:t>
            </w:r>
          </w:p>
        </w:tc>
        <w:tc>
          <w:tcPr>
            <w:tcW w:w="5387" w:type="dxa"/>
            <w:tcBorders>
              <w:top w:val="single" w:sz="6" w:space="0" w:color="auto"/>
              <w:left w:val="single" w:sz="8" w:space="0" w:color="auto"/>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消防器材完好，消防设备正常工作，</w:t>
            </w:r>
            <w:proofErr w:type="gramStart"/>
            <w:r>
              <w:rPr>
                <w:rFonts w:hint="eastAsia"/>
                <w:color w:val="000000" w:themeColor="text1"/>
                <w:szCs w:val="21"/>
              </w:rPr>
              <w:t>维保记录</w:t>
            </w:r>
            <w:proofErr w:type="gramEnd"/>
            <w:r>
              <w:rPr>
                <w:rFonts w:hint="eastAsia"/>
                <w:color w:val="000000" w:themeColor="text1"/>
                <w:szCs w:val="21"/>
              </w:rPr>
              <w:t>完整；工作人员掌握必备消防知识，知晓火情发生后的处置程序，正确使用灭火器等消防器材。</w:t>
            </w:r>
          </w:p>
        </w:tc>
      </w:tr>
      <w:tr w:rsidR="00950D16" w:rsidTr="00B47E06">
        <w:trPr>
          <w:trHeight w:val="397"/>
        </w:trPr>
        <w:tc>
          <w:tcPr>
            <w:tcW w:w="675" w:type="dxa"/>
            <w:tcBorders>
              <w:top w:val="single" w:sz="6" w:space="0" w:color="auto"/>
              <w:left w:val="single" w:sz="6"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3</w:t>
            </w:r>
          </w:p>
        </w:tc>
        <w:tc>
          <w:tcPr>
            <w:tcW w:w="1134" w:type="dxa"/>
            <w:vMerge/>
            <w:tcBorders>
              <w:top w:val="nil"/>
              <w:left w:val="single" w:sz="8" w:space="0" w:color="auto"/>
              <w:bottom w:val="single" w:sz="6" w:space="0" w:color="auto"/>
              <w:right w:val="single" w:sz="8"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消防隐患</w:t>
            </w:r>
          </w:p>
        </w:tc>
        <w:tc>
          <w:tcPr>
            <w:tcW w:w="5387" w:type="dxa"/>
            <w:tcBorders>
              <w:top w:val="single" w:sz="6" w:space="0" w:color="auto"/>
              <w:left w:val="single" w:sz="8" w:space="0" w:color="auto"/>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建立室内安全检查制度，节假日、假期前开展专项安全检查，楼内无违规用电、私拉乱接现象，底楼防盗设施符合消防规范。各工作间规范管理，按规定配置消防器材，无堆放杂物现象。</w:t>
            </w:r>
          </w:p>
        </w:tc>
      </w:tr>
      <w:tr w:rsidR="00950D16" w:rsidTr="00B47E06">
        <w:trPr>
          <w:trHeight w:val="397"/>
        </w:trPr>
        <w:tc>
          <w:tcPr>
            <w:tcW w:w="675" w:type="dxa"/>
            <w:tcBorders>
              <w:top w:val="single" w:sz="6" w:space="0" w:color="auto"/>
              <w:left w:val="single" w:sz="6"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4</w:t>
            </w:r>
          </w:p>
        </w:tc>
        <w:tc>
          <w:tcPr>
            <w:tcW w:w="1134" w:type="dxa"/>
            <w:vMerge w:val="restart"/>
            <w:tcBorders>
              <w:top w:val="nil"/>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治安安全</w:t>
            </w:r>
          </w:p>
        </w:tc>
        <w:tc>
          <w:tcPr>
            <w:tcW w:w="1134" w:type="dxa"/>
            <w:tcBorders>
              <w:top w:val="single" w:sz="6" w:space="0" w:color="auto"/>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值班管理</w:t>
            </w:r>
          </w:p>
        </w:tc>
        <w:tc>
          <w:tcPr>
            <w:tcW w:w="5387" w:type="dxa"/>
            <w:tcBorders>
              <w:top w:val="single" w:sz="6" w:space="0" w:color="auto"/>
              <w:left w:val="single" w:sz="8" w:space="0" w:color="auto"/>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建立二十四小时值班，巡逻制度，访客规范管理，证件规范登记，物品进出规范管理，台帐齐全。</w:t>
            </w:r>
          </w:p>
        </w:tc>
      </w:tr>
      <w:tr w:rsidR="00950D16" w:rsidTr="00B47E06">
        <w:trPr>
          <w:trHeight w:val="397"/>
        </w:trPr>
        <w:tc>
          <w:tcPr>
            <w:tcW w:w="675" w:type="dxa"/>
            <w:tcBorders>
              <w:top w:val="single" w:sz="6" w:space="0" w:color="auto"/>
              <w:left w:val="single" w:sz="6"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5</w:t>
            </w:r>
          </w:p>
        </w:tc>
        <w:tc>
          <w:tcPr>
            <w:tcW w:w="1134" w:type="dxa"/>
            <w:vMerge/>
            <w:tcBorders>
              <w:top w:val="nil"/>
              <w:left w:val="single" w:sz="8" w:space="0" w:color="auto"/>
              <w:bottom w:val="single" w:sz="6" w:space="0" w:color="auto"/>
              <w:right w:val="single" w:sz="8"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技防设施</w:t>
            </w:r>
          </w:p>
        </w:tc>
        <w:tc>
          <w:tcPr>
            <w:tcW w:w="5387" w:type="dxa"/>
            <w:tcBorders>
              <w:top w:val="single" w:sz="6" w:space="0" w:color="auto"/>
              <w:left w:val="single" w:sz="8" w:space="0" w:color="auto"/>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电子门禁、监控系统、电子围栏、周界报警等技防设施正常工作，</w:t>
            </w:r>
            <w:proofErr w:type="gramStart"/>
            <w:r>
              <w:rPr>
                <w:rFonts w:hint="eastAsia"/>
                <w:color w:val="000000" w:themeColor="text1"/>
                <w:szCs w:val="21"/>
              </w:rPr>
              <w:t>维保记录</w:t>
            </w:r>
            <w:proofErr w:type="gramEnd"/>
            <w:r>
              <w:rPr>
                <w:rFonts w:hint="eastAsia"/>
                <w:color w:val="000000" w:themeColor="text1"/>
                <w:szCs w:val="21"/>
              </w:rPr>
              <w:t>完整。</w:t>
            </w:r>
          </w:p>
        </w:tc>
      </w:tr>
      <w:tr w:rsidR="00950D16" w:rsidTr="00B47E06">
        <w:trPr>
          <w:trHeight w:val="545"/>
        </w:trPr>
        <w:tc>
          <w:tcPr>
            <w:tcW w:w="675" w:type="dxa"/>
            <w:tcBorders>
              <w:top w:val="single" w:sz="6" w:space="0" w:color="auto"/>
              <w:left w:val="single" w:sz="6"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6</w:t>
            </w:r>
          </w:p>
        </w:tc>
        <w:tc>
          <w:tcPr>
            <w:tcW w:w="1134" w:type="dxa"/>
            <w:vMerge/>
            <w:tcBorders>
              <w:top w:val="nil"/>
              <w:left w:val="single" w:sz="8" w:space="0" w:color="auto"/>
              <w:bottom w:val="single" w:sz="6" w:space="0" w:color="auto"/>
              <w:right w:val="single" w:sz="8"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住宿秩序</w:t>
            </w:r>
          </w:p>
        </w:tc>
        <w:tc>
          <w:tcPr>
            <w:tcW w:w="5387" w:type="dxa"/>
            <w:tcBorders>
              <w:top w:val="single" w:sz="6" w:space="0" w:color="auto"/>
              <w:left w:val="single" w:sz="8" w:space="0" w:color="auto"/>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定期核对住宿人员信息（本、专科生每学期</w:t>
            </w:r>
            <w:r>
              <w:rPr>
                <w:color w:val="000000" w:themeColor="text1"/>
                <w:szCs w:val="21"/>
              </w:rPr>
              <w:t>1</w:t>
            </w:r>
            <w:r>
              <w:rPr>
                <w:rFonts w:hint="eastAsia"/>
                <w:color w:val="000000" w:themeColor="text1"/>
                <w:szCs w:val="21"/>
              </w:rPr>
              <w:t>次以上，研究生每学期</w:t>
            </w:r>
            <w:r>
              <w:rPr>
                <w:color w:val="000000" w:themeColor="text1"/>
                <w:szCs w:val="21"/>
              </w:rPr>
              <w:t>2</w:t>
            </w:r>
            <w:r>
              <w:rPr>
                <w:rFonts w:hint="eastAsia"/>
                <w:color w:val="000000" w:themeColor="text1"/>
                <w:szCs w:val="21"/>
              </w:rPr>
              <w:t>次以上），无私自租、借、换床位或用空床位情况。</w:t>
            </w:r>
          </w:p>
        </w:tc>
      </w:tr>
      <w:tr w:rsidR="00950D16" w:rsidTr="00B47E06">
        <w:trPr>
          <w:trHeight w:val="397"/>
        </w:trPr>
        <w:tc>
          <w:tcPr>
            <w:tcW w:w="675" w:type="dxa"/>
            <w:tcBorders>
              <w:top w:val="single" w:sz="6" w:space="0" w:color="auto"/>
              <w:left w:val="single" w:sz="6"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7</w:t>
            </w:r>
          </w:p>
        </w:tc>
        <w:tc>
          <w:tcPr>
            <w:tcW w:w="1134" w:type="dxa"/>
            <w:vMerge w:val="restart"/>
            <w:tcBorders>
              <w:top w:val="nil"/>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风险控制</w:t>
            </w:r>
          </w:p>
        </w:tc>
        <w:tc>
          <w:tcPr>
            <w:tcW w:w="1134" w:type="dxa"/>
            <w:tcBorders>
              <w:top w:val="single" w:sz="6" w:space="0" w:color="auto"/>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警示标识</w:t>
            </w:r>
          </w:p>
        </w:tc>
        <w:tc>
          <w:tcPr>
            <w:tcW w:w="5387" w:type="dxa"/>
            <w:tcBorders>
              <w:top w:val="single" w:sz="6" w:space="0" w:color="auto"/>
              <w:left w:val="single" w:sz="8" w:space="0" w:color="auto"/>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危险</w:t>
            </w:r>
            <w:proofErr w:type="gramStart"/>
            <w:r>
              <w:rPr>
                <w:rFonts w:hint="eastAsia"/>
                <w:color w:val="000000" w:themeColor="text1"/>
                <w:szCs w:val="21"/>
              </w:rPr>
              <w:t>处规范</w:t>
            </w:r>
            <w:proofErr w:type="gramEnd"/>
            <w:r>
              <w:rPr>
                <w:rFonts w:hint="eastAsia"/>
                <w:color w:val="000000" w:themeColor="text1"/>
                <w:szCs w:val="21"/>
              </w:rPr>
              <w:t>张贴警示标识，临时作业规范设置警示标牌，特殊气候提醒通告，节假日、假期安全提醒，针对其它特殊时段、特殊部位建立安全提示标识。</w:t>
            </w:r>
          </w:p>
        </w:tc>
      </w:tr>
      <w:tr w:rsidR="00950D16" w:rsidTr="00B47E06">
        <w:trPr>
          <w:trHeight w:val="397"/>
        </w:trPr>
        <w:tc>
          <w:tcPr>
            <w:tcW w:w="675" w:type="dxa"/>
            <w:tcBorders>
              <w:top w:val="single" w:sz="6" w:space="0" w:color="auto"/>
              <w:left w:val="single" w:sz="6"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8</w:t>
            </w:r>
          </w:p>
        </w:tc>
        <w:tc>
          <w:tcPr>
            <w:tcW w:w="1134" w:type="dxa"/>
            <w:vMerge/>
            <w:tcBorders>
              <w:top w:val="nil"/>
              <w:left w:val="single" w:sz="8" w:space="0" w:color="auto"/>
              <w:bottom w:val="single" w:sz="6" w:space="0" w:color="auto"/>
              <w:right w:val="single" w:sz="8"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应急预案</w:t>
            </w:r>
          </w:p>
        </w:tc>
        <w:tc>
          <w:tcPr>
            <w:tcW w:w="5387" w:type="dxa"/>
            <w:tcBorders>
              <w:top w:val="single" w:sz="6" w:space="0" w:color="auto"/>
              <w:left w:val="single" w:sz="8" w:space="0" w:color="auto"/>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结合公寓楼安全管理实际，制定且有效</w:t>
            </w:r>
            <w:proofErr w:type="gramStart"/>
            <w:r>
              <w:rPr>
                <w:rFonts w:hint="eastAsia"/>
                <w:color w:val="000000" w:themeColor="text1"/>
                <w:szCs w:val="21"/>
              </w:rPr>
              <w:t>实施水</w:t>
            </w:r>
            <w:proofErr w:type="gramEnd"/>
            <w:r>
              <w:rPr>
                <w:rFonts w:hint="eastAsia"/>
                <w:color w:val="000000" w:themeColor="text1"/>
                <w:szCs w:val="21"/>
              </w:rPr>
              <w:t>电气故障、治安事件、群体性事件、公共卫生、心理干预、灾害性天气等应急事件的处置预案。</w:t>
            </w:r>
          </w:p>
        </w:tc>
      </w:tr>
      <w:tr w:rsidR="00950D16" w:rsidTr="00B47E06">
        <w:trPr>
          <w:trHeight w:val="397"/>
        </w:trPr>
        <w:tc>
          <w:tcPr>
            <w:tcW w:w="675" w:type="dxa"/>
            <w:tcBorders>
              <w:top w:val="single" w:sz="6" w:space="0" w:color="auto"/>
              <w:left w:val="single" w:sz="6"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9</w:t>
            </w:r>
          </w:p>
        </w:tc>
        <w:tc>
          <w:tcPr>
            <w:tcW w:w="1134" w:type="dxa"/>
            <w:vMerge/>
            <w:tcBorders>
              <w:top w:val="nil"/>
              <w:left w:val="single" w:sz="8" w:space="0" w:color="auto"/>
              <w:bottom w:val="single" w:sz="6" w:space="0" w:color="auto"/>
              <w:right w:val="single" w:sz="8"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single" w:sz="8" w:space="0" w:color="auto"/>
              <w:bottom w:val="single" w:sz="6" w:space="0" w:color="auto"/>
              <w:right w:val="single" w:sz="8"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安全作业</w:t>
            </w:r>
          </w:p>
        </w:tc>
        <w:tc>
          <w:tcPr>
            <w:tcW w:w="5387" w:type="dxa"/>
            <w:tcBorders>
              <w:top w:val="single" w:sz="6" w:space="0" w:color="auto"/>
              <w:left w:val="single" w:sz="8" w:space="0" w:color="auto"/>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特殊岗位持证上岗，劳动防护、现场作业符合安全规程要求</w:t>
            </w:r>
            <w:r>
              <w:rPr>
                <w:color w:val="000000" w:themeColor="text1"/>
                <w:szCs w:val="21"/>
              </w:rPr>
              <w:t>，</w:t>
            </w:r>
            <w:r>
              <w:rPr>
                <w:rFonts w:hint="eastAsia"/>
                <w:color w:val="000000" w:themeColor="text1"/>
                <w:szCs w:val="21"/>
              </w:rPr>
              <w:t>相关工作人员熟悉并背出岗位安全操作规程。</w:t>
            </w:r>
          </w:p>
        </w:tc>
      </w:tr>
    </w:tbl>
    <w:p w:rsidR="00950D16" w:rsidRDefault="00950D16" w:rsidP="00950D16">
      <w:pPr>
        <w:rPr>
          <w:color w:val="000000" w:themeColor="text1"/>
          <w:szCs w:val="21"/>
        </w:rPr>
      </w:pPr>
    </w:p>
    <w:bookmarkEnd w:id="5"/>
    <w:bookmarkEnd w:id="6"/>
    <w:bookmarkEnd w:id="7"/>
    <w:p w:rsidR="00950D16" w:rsidRDefault="00950D16" w:rsidP="00950D16">
      <w:pPr>
        <w:widowControl/>
        <w:jc w:val="center"/>
        <w:rPr>
          <w:rFonts w:ascii="黑体" w:eastAsia="黑体" w:hAnsi="黑体"/>
          <w:b/>
          <w:color w:val="000000" w:themeColor="text1"/>
          <w:szCs w:val="21"/>
        </w:rPr>
      </w:pPr>
    </w:p>
    <w:p w:rsidR="00950D16" w:rsidRDefault="00950D16" w:rsidP="00950D16">
      <w:pPr>
        <w:spacing w:line="360" w:lineRule="auto"/>
        <w:jc w:val="center"/>
        <w:rPr>
          <w:rFonts w:ascii="华文中宋" w:hAnsi="华文中宋"/>
          <w:b/>
          <w:bCs/>
          <w:color w:val="000000" w:themeColor="text1"/>
          <w:szCs w:val="21"/>
        </w:rPr>
      </w:pPr>
      <w:r>
        <w:rPr>
          <w:rFonts w:ascii="华文中宋" w:hAnsi="华文中宋"/>
          <w:b/>
          <w:bCs/>
          <w:color w:val="000000" w:themeColor="text1"/>
          <w:szCs w:val="21"/>
        </w:rPr>
        <w:t xml:space="preserve"> </w:t>
      </w:r>
    </w:p>
    <w:p w:rsidR="00950D16" w:rsidRDefault="00950D16" w:rsidP="00950D16">
      <w:pPr>
        <w:widowControl/>
        <w:jc w:val="left"/>
        <w:rPr>
          <w:rFonts w:ascii="华文中宋" w:hAnsi="华文中宋"/>
          <w:b/>
          <w:bCs/>
          <w:color w:val="000000" w:themeColor="text1"/>
          <w:szCs w:val="21"/>
        </w:rPr>
      </w:pPr>
    </w:p>
    <w:tbl>
      <w:tblPr>
        <w:tblpPr w:leftFromText="180" w:rightFromText="180" w:vertAnchor="text" w:horzAnchor="margin" w:tblpY="262"/>
        <w:tblW w:w="83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675"/>
        <w:gridCol w:w="1134"/>
        <w:gridCol w:w="1134"/>
        <w:gridCol w:w="5387"/>
      </w:tblGrid>
      <w:tr w:rsidR="00950D16" w:rsidTr="00B47E06">
        <w:trPr>
          <w:trHeight w:val="624"/>
        </w:trPr>
        <w:tc>
          <w:tcPr>
            <w:tcW w:w="8330" w:type="dxa"/>
            <w:gridSpan w:val="4"/>
            <w:tcBorders>
              <w:top w:val="single" w:sz="6" w:space="0" w:color="auto"/>
              <w:left w:val="single" w:sz="6" w:space="0" w:color="auto"/>
              <w:bottom w:val="single" w:sz="6" w:space="0" w:color="auto"/>
              <w:right w:val="single" w:sz="6" w:space="0" w:color="auto"/>
            </w:tcBorders>
            <w:vAlign w:val="center"/>
          </w:tcPr>
          <w:p w:rsidR="00950D16" w:rsidRDefault="00950D16" w:rsidP="00B47E06">
            <w:pPr>
              <w:jc w:val="center"/>
              <w:rPr>
                <w:rFonts w:ascii="黑体" w:eastAsia="黑体" w:hAnsi="黑体"/>
                <w:b/>
                <w:color w:val="000000" w:themeColor="text1"/>
                <w:sz w:val="28"/>
                <w:szCs w:val="28"/>
              </w:rPr>
            </w:pPr>
            <w:r>
              <w:rPr>
                <w:rFonts w:ascii="黑体" w:eastAsia="黑体" w:hAnsi="黑体" w:hint="eastAsia"/>
                <w:b/>
                <w:color w:val="000000" w:themeColor="text1"/>
                <w:sz w:val="28"/>
                <w:szCs w:val="28"/>
              </w:rPr>
              <w:t>天天人性服务</w:t>
            </w:r>
          </w:p>
        </w:tc>
      </w:tr>
      <w:tr w:rsidR="00950D16" w:rsidTr="00B47E06">
        <w:trPr>
          <w:trHeight w:val="624"/>
        </w:trPr>
        <w:tc>
          <w:tcPr>
            <w:tcW w:w="8330" w:type="dxa"/>
            <w:gridSpan w:val="4"/>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400" w:lineRule="atLeast"/>
              <w:ind w:firstLine="440"/>
              <w:rPr>
                <w:color w:val="000000" w:themeColor="text1"/>
                <w:szCs w:val="21"/>
              </w:rPr>
            </w:pPr>
            <w:r>
              <w:rPr>
                <w:rFonts w:hint="eastAsia"/>
                <w:color w:val="000000" w:themeColor="text1"/>
                <w:szCs w:val="21"/>
              </w:rPr>
              <w:t>目标：学生公寓的人性服务是指管理服务部门对房屋和配套的设施设备及相关场地进行维修、养护、管理，维护相关区域内的环境卫生和生活秩序，并对入住在学生公寓内的学生进行服务活动的总和。强调“天天人性服务”的目的是提升服务意识，明确服务内容，规范服务要求，寓管理于服务，以人性、周到、细致的服务提升管理的有效性。</w:t>
            </w:r>
          </w:p>
        </w:tc>
      </w:tr>
      <w:tr w:rsidR="00950D16" w:rsidTr="00B47E06">
        <w:trPr>
          <w:trHeight w:val="624"/>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b/>
                <w:bCs/>
                <w:color w:val="000000" w:themeColor="text1"/>
                <w:szCs w:val="21"/>
              </w:rPr>
              <w:t>序号</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b/>
                <w:bCs/>
                <w:color w:val="000000" w:themeColor="text1"/>
                <w:szCs w:val="21"/>
              </w:rPr>
              <w:t>类别</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b/>
                <w:bCs/>
                <w:color w:val="000000" w:themeColor="text1"/>
                <w:szCs w:val="21"/>
              </w:rPr>
              <w:t>项目</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b/>
                <w:bCs/>
                <w:color w:val="000000" w:themeColor="text1"/>
                <w:szCs w:val="21"/>
              </w:rPr>
              <w:t>具体要求</w:t>
            </w:r>
          </w:p>
        </w:tc>
      </w:tr>
      <w:tr w:rsidR="00950D16" w:rsidTr="00B47E06">
        <w:trPr>
          <w:trHeight w:val="624"/>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1</w:t>
            </w:r>
          </w:p>
        </w:tc>
        <w:tc>
          <w:tcPr>
            <w:tcW w:w="1134"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服务设施</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共享空间</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门厅布置文化氛围浓</w:t>
            </w:r>
            <w:r>
              <w:rPr>
                <w:color w:val="000000" w:themeColor="text1"/>
                <w:szCs w:val="21"/>
              </w:rPr>
              <w:t>，</w:t>
            </w:r>
            <w:r>
              <w:rPr>
                <w:rFonts w:hint="eastAsia"/>
                <w:color w:val="000000" w:themeColor="text1"/>
                <w:szCs w:val="21"/>
              </w:rPr>
              <w:t>服务项目及设施明显</w:t>
            </w:r>
            <w:r>
              <w:rPr>
                <w:color w:val="000000" w:themeColor="text1"/>
                <w:szCs w:val="21"/>
              </w:rPr>
              <w:t>，</w:t>
            </w:r>
            <w:r>
              <w:rPr>
                <w:rFonts w:hint="eastAsia"/>
                <w:color w:val="000000" w:themeColor="text1"/>
                <w:szCs w:val="21"/>
              </w:rPr>
              <w:t>为学生在住宿区域提供相应活动室，并保证房间的借用便捷，整洁舒适。</w:t>
            </w:r>
          </w:p>
        </w:tc>
      </w:tr>
      <w:tr w:rsidR="00950D16" w:rsidTr="00B47E06">
        <w:trPr>
          <w:trHeight w:val="624"/>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2</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设施设备</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确保洗衣机、烘干机、开水箱、微波炉等生活设施每天正常供学生使用。</w:t>
            </w:r>
          </w:p>
        </w:tc>
      </w:tr>
      <w:tr w:rsidR="00950D16" w:rsidTr="00B47E06">
        <w:trPr>
          <w:trHeight w:val="624"/>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3</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爱心设施</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在生活园区配备一定数量的爱心寝室、爱心用具及爱心通道。</w:t>
            </w:r>
          </w:p>
        </w:tc>
      </w:tr>
      <w:tr w:rsidR="00950D16" w:rsidTr="00B47E06">
        <w:trPr>
          <w:trHeight w:val="624"/>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4</w:t>
            </w:r>
          </w:p>
        </w:tc>
        <w:tc>
          <w:tcPr>
            <w:tcW w:w="1134"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生活服务</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信息服务</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每天早晚在</w:t>
            </w:r>
            <w:proofErr w:type="gramStart"/>
            <w:r>
              <w:rPr>
                <w:rFonts w:hint="eastAsia"/>
                <w:color w:val="000000" w:themeColor="text1"/>
                <w:szCs w:val="21"/>
              </w:rPr>
              <w:t>公寓楼幢进出口</w:t>
            </w:r>
            <w:proofErr w:type="gramEnd"/>
            <w:r>
              <w:rPr>
                <w:rFonts w:hint="eastAsia"/>
                <w:color w:val="000000" w:themeColor="text1"/>
                <w:szCs w:val="21"/>
              </w:rPr>
              <w:t>处或区域内的明显位置，提供各类实时信息，并有专人负责。</w:t>
            </w:r>
          </w:p>
        </w:tc>
      </w:tr>
      <w:tr w:rsidR="00950D16" w:rsidTr="00B47E06">
        <w:trPr>
          <w:trHeight w:val="624"/>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5</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便利服务</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每天为学生提供方便生活的针对性服务，如针线包、吹风机、衣冠镜、体重秤、非处方类常用药品、钥匙借用等，物品有名有家。</w:t>
            </w:r>
          </w:p>
        </w:tc>
      </w:tr>
      <w:tr w:rsidR="00950D16" w:rsidTr="00B47E06">
        <w:trPr>
          <w:trHeight w:val="624"/>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6</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立岗服务</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每天早中晚三次学生进出高峰时间段，工作人员在出口处立岗服务，每次不少于</w:t>
            </w:r>
            <w:r>
              <w:rPr>
                <w:color w:val="000000" w:themeColor="text1"/>
                <w:szCs w:val="21"/>
              </w:rPr>
              <w:t>30</w:t>
            </w:r>
            <w:r>
              <w:rPr>
                <w:rFonts w:hint="eastAsia"/>
                <w:color w:val="000000" w:themeColor="text1"/>
                <w:szCs w:val="21"/>
              </w:rPr>
              <w:t>分钟，随时解决学生需求，保障进出安全。</w:t>
            </w:r>
          </w:p>
        </w:tc>
      </w:tr>
      <w:tr w:rsidR="00950D16" w:rsidTr="00B47E06">
        <w:trPr>
          <w:trHeight w:val="624"/>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7</w:t>
            </w:r>
          </w:p>
        </w:tc>
        <w:tc>
          <w:tcPr>
            <w:tcW w:w="1134"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关爱服务</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节点服务</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做好新生入住、毕业离校、军训、考试、考研、献血等特殊时间段的专项服务。</w:t>
            </w:r>
          </w:p>
        </w:tc>
      </w:tr>
      <w:tr w:rsidR="00950D16" w:rsidTr="00B47E06">
        <w:trPr>
          <w:trHeight w:val="624"/>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8</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针对服务</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为需要特别帮助和遭遇突发事故的学生提供有针对性的服务。学生公寓内引入的其他社会服务</w:t>
            </w:r>
            <w:proofErr w:type="gramStart"/>
            <w:r>
              <w:rPr>
                <w:rFonts w:hint="eastAsia"/>
                <w:color w:val="000000" w:themeColor="text1"/>
                <w:szCs w:val="21"/>
              </w:rPr>
              <w:t>企业有彰显</w:t>
            </w:r>
            <w:proofErr w:type="gramEnd"/>
            <w:r>
              <w:rPr>
                <w:rFonts w:hint="eastAsia"/>
                <w:color w:val="000000" w:themeColor="text1"/>
                <w:szCs w:val="21"/>
              </w:rPr>
              <w:t>社会责任的承诺或宣传。</w:t>
            </w:r>
          </w:p>
        </w:tc>
      </w:tr>
      <w:tr w:rsidR="00950D16" w:rsidTr="00B47E06">
        <w:trPr>
          <w:trHeight w:val="624"/>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9</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需求服务</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有较完善的学生服务需求申请和投诉渠道，对学生的意见及时进行反馈。</w:t>
            </w:r>
          </w:p>
        </w:tc>
      </w:tr>
    </w:tbl>
    <w:p w:rsidR="00950D16" w:rsidRDefault="00950D16" w:rsidP="00950D16">
      <w:pPr>
        <w:spacing w:line="360" w:lineRule="auto"/>
        <w:jc w:val="center"/>
        <w:rPr>
          <w:rFonts w:ascii="华文中宋" w:hAnsi="华文中宋"/>
          <w:b/>
          <w:bCs/>
          <w:color w:val="000000" w:themeColor="text1"/>
          <w:szCs w:val="21"/>
        </w:rPr>
      </w:pPr>
      <w:r>
        <w:rPr>
          <w:rFonts w:ascii="华文中宋" w:hAnsi="华文中宋"/>
          <w:b/>
          <w:bCs/>
          <w:color w:val="000000" w:themeColor="text1"/>
          <w:szCs w:val="21"/>
        </w:rPr>
        <w:t xml:space="preserve"> </w:t>
      </w:r>
    </w:p>
    <w:p w:rsidR="00950D16" w:rsidRDefault="00950D16" w:rsidP="00950D16">
      <w:pPr>
        <w:spacing w:line="360" w:lineRule="auto"/>
        <w:jc w:val="center"/>
        <w:rPr>
          <w:rFonts w:ascii="华文中宋" w:hAnsi="华文中宋"/>
          <w:b/>
          <w:bCs/>
          <w:color w:val="000000" w:themeColor="text1"/>
          <w:szCs w:val="21"/>
        </w:rPr>
      </w:pPr>
      <w:r>
        <w:rPr>
          <w:rFonts w:ascii="华文中宋" w:hAnsi="华文中宋"/>
          <w:b/>
          <w:bCs/>
          <w:color w:val="000000" w:themeColor="text1"/>
          <w:szCs w:val="21"/>
        </w:rPr>
        <w:t xml:space="preserve"> </w:t>
      </w:r>
    </w:p>
    <w:p w:rsidR="00950D16" w:rsidRDefault="00950D16" w:rsidP="00950D16">
      <w:pPr>
        <w:widowControl/>
        <w:jc w:val="left"/>
        <w:rPr>
          <w:rFonts w:ascii="华文中宋" w:hAnsi="华文中宋"/>
          <w:b/>
          <w:bCs/>
          <w:color w:val="000000" w:themeColor="text1"/>
          <w:szCs w:val="21"/>
        </w:rPr>
      </w:pPr>
      <w:r>
        <w:rPr>
          <w:rFonts w:ascii="华文中宋" w:hAnsi="华文中宋"/>
          <w:b/>
          <w:bCs/>
          <w:color w:val="000000" w:themeColor="text1"/>
          <w:szCs w:val="21"/>
        </w:rPr>
        <w:br w:type="page"/>
      </w:r>
    </w:p>
    <w:tbl>
      <w:tblPr>
        <w:tblW w:w="83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675"/>
        <w:gridCol w:w="1134"/>
        <w:gridCol w:w="1134"/>
        <w:gridCol w:w="5387"/>
      </w:tblGrid>
      <w:tr w:rsidR="00950D16" w:rsidTr="00B47E06">
        <w:trPr>
          <w:trHeight w:val="413"/>
        </w:trPr>
        <w:tc>
          <w:tcPr>
            <w:tcW w:w="8330" w:type="dxa"/>
            <w:gridSpan w:val="4"/>
            <w:tcBorders>
              <w:top w:val="single" w:sz="6" w:space="0" w:color="auto"/>
              <w:left w:val="single" w:sz="6" w:space="0" w:color="auto"/>
              <w:bottom w:val="single" w:sz="6" w:space="0" w:color="auto"/>
              <w:right w:val="single" w:sz="6" w:space="0" w:color="auto"/>
            </w:tcBorders>
            <w:vAlign w:val="center"/>
          </w:tcPr>
          <w:p w:rsidR="00950D16" w:rsidRDefault="00950D16" w:rsidP="00B47E06">
            <w:pPr>
              <w:jc w:val="center"/>
              <w:rPr>
                <w:rFonts w:ascii="黑体" w:eastAsia="黑体" w:hAnsi="黑体"/>
                <w:b/>
                <w:color w:val="000000" w:themeColor="text1"/>
                <w:sz w:val="28"/>
                <w:szCs w:val="28"/>
              </w:rPr>
            </w:pPr>
            <w:r>
              <w:rPr>
                <w:rFonts w:ascii="黑体" w:eastAsia="黑体" w:hAnsi="黑体" w:hint="eastAsia"/>
                <w:b/>
                <w:color w:val="000000" w:themeColor="text1"/>
                <w:sz w:val="28"/>
                <w:szCs w:val="28"/>
              </w:rPr>
              <w:lastRenderedPageBreak/>
              <w:t>天天规范管理</w:t>
            </w:r>
          </w:p>
        </w:tc>
      </w:tr>
      <w:tr w:rsidR="00950D16" w:rsidTr="00B47E06">
        <w:trPr>
          <w:trHeight w:val="340"/>
        </w:trPr>
        <w:tc>
          <w:tcPr>
            <w:tcW w:w="8330" w:type="dxa"/>
            <w:gridSpan w:val="4"/>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400" w:lineRule="atLeast"/>
              <w:ind w:firstLine="440"/>
              <w:rPr>
                <w:color w:val="000000" w:themeColor="text1"/>
                <w:szCs w:val="21"/>
              </w:rPr>
            </w:pPr>
            <w:r>
              <w:rPr>
                <w:rFonts w:hint="eastAsia"/>
                <w:color w:val="000000" w:themeColor="text1"/>
                <w:szCs w:val="21"/>
              </w:rPr>
              <w:t>目标：天天规范管理是指公寓管理部门根据确立的管理服务理念和完备的规章制度，在每天的日常管理工作中引导和规范工作人员的工作行为。通过不断规范、不断改进、不断提高，使工作人员明确各自工作应达到的标准，从而将组织的要求转化为工作人员的自觉追求</w:t>
            </w:r>
            <w:r>
              <w:rPr>
                <w:color w:val="000000" w:themeColor="text1"/>
                <w:szCs w:val="21"/>
              </w:rPr>
              <w:t>，</w:t>
            </w:r>
            <w:r>
              <w:rPr>
                <w:rFonts w:hint="eastAsia"/>
                <w:color w:val="000000" w:themeColor="text1"/>
                <w:szCs w:val="21"/>
              </w:rPr>
              <w:t>达到提高管理水平和服务质量的目的。</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序号</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类</w:t>
            </w:r>
            <w:r>
              <w:rPr>
                <w:b/>
                <w:bCs/>
                <w:color w:val="000000" w:themeColor="text1"/>
                <w:szCs w:val="21"/>
              </w:rPr>
              <w:t xml:space="preserve">  </w:t>
            </w:r>
            <w:r>
              <w:rPr>
                <w:rFonts w:hint="eastAsia"/>
                <w:b/>
                <w:bCs/>
                <w:color w:val="000000" w:themeColor="text1"/>
                <w:szCs w:val="21"/>
              </w:rPr>
              <w:t>别</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管理项目</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具体要求</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1</w:t>
            </w:r>
          </w:p>
        </w:tc>
        <w:tc>
          <w:tcPr>
            <w:tcW w:w="1134"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制度建设</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规章制度</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宿舍管理条例、宿舍安全管理规定、日常管理与服务制度、员工守则等齐全。</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B9103F" w:rsidP="00B47E06">
            <w:pPr>
              <w:spacing w:line="300" w:lineRule="exact"/>
              <w:jc w:val="center"/>
              <w:rPr>
                <w:color w:val="000000" w:themeColor="text1"/>
                <w:szCs w:val="21"/>
              </w:rPr>
            </w:pPr>
            <w:r>
              <w:rPr>
                <w:color w:val="000000" w:themeColor="text1"/>
                <w:szCs w:val="21"/>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522.15pt;margin-top:10.55pt;width:123pt;height:109.5pt;z-index:251663360;mso-position-horizontal-relative:text;mso-position-vertical-relative:text;v-text-anchor:middle" o:gfxdata="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" adj="30234,28590,14400" fillcolor="#4f81bd [3204]" strokecolor="#41719c" strokeweight="1pt">
                  <v:textbox>
                    <w:txbxContent>
                      <w:p w:rsidR="00950D16" w:rsidRDefault="00950D16" w:rsidP="00950D16">
                        <w:pPr>
                          <w:jc w:val="center"/>
                        </w:pPr>
                      </w:p>
                    </w:txbxContent>
                  </v:textbox>
                </v:shape>
              </w:pict>
            </w:r>
            <w:r w:rsidR="00950D16">
              <w:rPr>
                <w:color w:val="000000" w:themeColor="text1"/>
                <w:szCs w:val="21"/>
              </w:rPr>
              <w:t>2</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岗位职责</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办公室人员职责、管理员职责、值班员职责、保洁员职责、维修员职责等主要岗位职责齐全并上墙公布。</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3</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操作流程</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办理入住和</w:t>
            </w:r>
            <w:proofErr w:type="gramStart"/>
            <w:r>
              <w:rPr>
                <w:rFonts w:hint="eastAsia"/>
                <w:color w:val="000000" w:themeColor="text1"/>
                <w:szCs w:val="21"/>
              </w:rPr>
              <w:t>退宿手续</w:t>
            </w:r>
            <w:proofErr w:type="gramEnd"/>
            <w:r>
              <w:rPr>
                <w:rFonts w:hint="eastAsia"/>
                <w:color w:val="000000" w:themeColor="text1"/>
                <w:szCs w:val="21"/>
              </w:rPr>
              <w:t>流程、接待服务标准、保洁服务流程与标准、夜间巡查流程、登高作业、湿性作业等有专门的操作流程文本。相关岗位人员熟记流程。</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4</w:t>
            </w:r>
          </w:p>
        </w:tc>
        <w:tc>
          <w:tcPr>
            <w:tcW w:w="1134"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岗位管理</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岗位培训</w:t>
            </w:r>
          </w:p>
        </w:tc>
        <w:tc>
          <w:tcPr>
            <w:tcW w:w="5387" w:type="dxa"/>
            <w:tcBorders>
              <w:top w:val="single" w:sz="6" w:space="0" w:color="auto"/>
              <w:left w:val="nil"/>
              <w:bottom w:val="single" w:sz="6" w:space="0" w:color="auto"/>
              <w:right w:val="single" w:sz="6" w:space="0" w:color="auto"/>
            </w:tcBorders>
            <w:vAlign w:val="center"/>
          </w:tcPr>
          <w:p w:rsidR="00950D16" w:rsidRDefault="00B9103F" w:rsidP="00B47E06">
            <w:pPr>
              <w:spacing w:line="300" w:lineRule="exact"/>
              <w:rPr>
                <w:color w:val="000000" w:themeColor="text1"/>
                <w:szCs w:val="21"/>
              </w:rPr>
            </w:pPr>
            <w:r>
              <w:rPr>
                <w:color w:val="000000" w:themeColor="text1"/>
                <w:szCs w:val="21"/>
              </w:rPr>
              <w:pict>
                <v:shape id="_x0000_s1030" type="#_x0000_t62" style="position:absolute;left:0;text-align:left;margin-left:373.7pt;margin-top:20.9pt;width:94.5pt;height:63.75pt;z-index:251664384;mso-position-horizontal-relative:text;mso-position-vertical-relative:text;v-text-anchor:middle" o:gfxdata="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B4rfxX2AAAAAoBAAAPAAAAAAAAAAEAIAAAACIAAABkcnMvZG93bnJl&#10;di54bWxQSwECFAAUAAAACACHTuJAX8tdjeECAAC+BQAADgAAAAAAAAABACAAAAAnAQAAZHJzL2Uy&#10;b0RvYy54bWxQSwUGAAAAAAYABgBZAQAAegYAAAAA&#10;" adj="35100,25062,14400" fillcolor="#4f81bd [3204]" strokecolor="#41719c" strokeweight="1pt">
                  <v:textbox>
                    <w:txbxContent>
                      <w:p w:rsidR="00950D16" w:rsidRDefault="00950D16" w:rsidP="00950D16">
                        <w:pPr>
                          <w:jc w:val="center"/>
                        </w:pPr>
                      </w:p>
                    </w:txbxContent>
                  </v:textbox>
                </v:shape>
              </w:pict>
            </w:r>
            <w:r w:rsidR="00950D16">
              <w:rPr>
                <w:rFonts w:hint="eastAsia"/>
                <w:color w:val="000000" w:themeColor="text1"/>
                <w:szCs w:val="21"/>
              </w:rPr>
              <w:t>做好新员工上岗培训和老员工岗位轮训。要求熟记各项规章制度、岗位职责、操作流程和应急预案，牢记工作重点，掌握工作方法和技巧。对消防安全、治安安全、水电气安全、操作安全要重点培训。</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5</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岗位要求</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楼宇值班员</w:t>
            </w:r>
            <w:proofErr w:type="gramStart"/>
            <w:r>
              <w:rPr>
                <w:rFonts w:hint="eastAsia"/>
                <w:color w:val="000000" w:themeColor="text1"/>
                <w:szCs w:val="21"/>
              </w:rPr>
              <w:t>基本设别楼内</w:t>
            </w:r>
            <w:proofErr w:type="gramEnd"/>
            <w:r>
              <w:rPr>
                <w:rFonts w:hint="eastAsia"/>
                <w:color w:val="000000" w:themeColor="text1"/>
                <w:szCs w:val="21"/>
              </w:rPr>
              <w:t>学生，准确率不低于</w:t>
            </w:r>
            <w:r>
              <w:rPr>
                <w:color w:val="000000" w:themeColor="text1"/>
                <w:szCs w:val="21"/>
              </w:rPr>
              <w:t>60%</w:t>
            </w:r>
            <w:r>
              <w:rPr>
                <w:rFonts w:hint="eastAsia"/>
                <w:color w:val="000000" w:themeColor="text1"/>
                <w:szCs w:val="21"/>
              </w:rPr>
              <w:t>（每栋楼以</w:t>
            </w:r>
            <w:r>
              <w:rPr>
                <w:color w:val="000000" w:themeColor="text1"/>
                <w:szCs w:val="21"/>
              </w:rPr>
              <w:t>500</w:t>
            </w:r>
            <w:r>
              <w:rPr>
                <w:rFonts w:hint="eastAsia"/>
                <w:color w:val="000000" w:themeColor="text1"/>
                <w:szCs w:val="21"/>
              </w:rPr>
              <w:t>名学生为计算单位）。每天在进出高峰时段立岗服务次数不少于</w:t>
            </w:r>
            <w:r>
              <w:rPr>
                <w:color w:val="000000" w:themeColor="text1"/>
                <w:szCs w:val="21"/>
              </w:rPr>
              <w:t>3</w:t>
            </w:r>
            <w:r>
              <w:rPr>
                <w:rFonts w:hint="eastAsia"/>
                <w:color w:val="000000" w:themeColor="text1"/>
                <w:szCs w:val="21"/>
              </w:rPr>
              <w:t>次，每次立岗时间不少于</w:t>
            </w:r>
            <w:r>
              <w:rPr>
                <w:color w:val="000000" w:themeColor="text1"/>
                <w:szCs w:val="21"/>
              </w:rPr>
              <w:t>30</w:t>
            </w:r>
            <w:r>
              <w:rPr>
                <w:rFonts w:hint="eastAsia"/>
                <w:color w:val="000000" w:themeColor="text1"/>
                <w:szCs w:val="21"/>
              </w:rPr>
              <w:t>分钟。按照规定检查宿舍卫生和安全状况，制止学生使用违规电器。特殊岗位按要求持证上岗。</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6</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工作记录</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管理员、值班员、维修</w:t>
            </w:r>
            <w:proofErr w:type="gramStart"/>
            <w:r>
              <w:rPr>
                <w:rFonts w:hint="eastAsia"/>
                <w:color w:val="000000" w:themeColor="text1"/>
                <w:szCs w:val="21"/>
              </w:rPr>
              <w:t>员做好</w:t>
            </w:r>
            <w:proofErr w:type="gramEnd"/>
            <w:r>
              <w:rPr>
                <w:rFonts w:hint="eastAsia"/>
                <w:color w:val="000000" w:themeColor="text1"/>
                <w:szCs w:val="21"/>
              </w:rPr>
              <w:t>工作日志或交接班记录。入住</w:t>
            </w:r>
            <w:proofErr w:type="gramStart"/>
            <w:r>
              <w:rPr>
                <w:rFonts w:hint="eastAsia"/>
                <w:color w:val="000000" w:themeColor="text1"/>
                <w:szCs w:val="21"/>
              </w:rPr>
              <w:t>和退宿登记</w:t>
            </w:r>
            <w:proofErr w:type="gramEnd"/>
            <w:r>
              <w:rPr>
                <w:rFonts w:hint="eastAsia"/>
                <w:color w:val="000000" w:themeColor="text1"/>
                <w:szCs w:val="21"/>
              </w:rPr>
              <w:t>，各项检查记录以及访客、维修、晚间出入、钥匙借用登记记录齐全。</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7</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住宿管理</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住宿管理</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按要求与新生签订住宿协议</w:t>
            </w:r>
            <w:r>
              <w:rPr>
                <w:color w:val="000000" w:themeColor="text1"/>
                <w:szCs w:val="21"/>
              </w:rPr>
              <w:t>，</w:t>
            </w:r>
            <w:r>
              <w:rPr>
                <w:rFonts w:hint="eastAsia"/>
                <w:color w:val="000000" w:themeColor="text1"/>
                <w:szCs w:val="21"/>
              </w:rPr>
              <w:t>在校期间有效。管理员除检查卫生和安全外，每天巡视宿舍不少于</w:t>
            </w:r>
            <w:r>
              <w:rPr>
                <w:color w:val="000000" w:themeColor="text1"/>
                <w:szCs w:val="21"/>
              </w:rPr>
              <w:t>1</w:t>
            </w:r>
            <w:r>
              <w:rPr>
                <w:rFonts w:hint="eastAsia"/>
                <w:color w:val="000000" w:themeColor="text1"/>
                <w:szCs w:val="21"/>
              </w:rPr>
              <w:t>次。按规定办理入住、</w:t>
            </w:r>
            <w:proofErr w:type="gramStart"/>
            <w:r>
              <w:rPr>
                <w:rFonts w:hint="eastAsia"/>
                <w:color w:val="000000" w:themeColor="text1"/>
                <w:szCs w:val="21"/>
              </w:rPr>
              <w:t>退宿和</w:t>
            </w:r>
            <w:proofErr w:type="gramEnd"/>
            <w:r>
              <w:rPr>
                <w:rFonts w:hint="eastAsia"/>
                <w:color w:val="000000" w:themeColor="text1"/>
                <w:szCs w:val="21"/>
              </w:rPr>
              <w:t>调整手续，无外来人员留宿，维护住宿秩序。</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8</w:t>
            </w:r>
          </w:p>
        </w:tc>
        <w:tc>
          <w:tcPr>
            <w:tcW w:w="1134"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环境管理</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寝室卫生</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寝室干净、整洁，无明显异味，有值日生制度。生活用品、床上用品、衣服、鞋子以及书籍摆放整齐。</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9</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公共区域</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共享空间、公共区域和盥洗室、浴室、洗衣房、开水房等功能用房管理有序，管理责任落实到人</w:t>
            </w:r>
            <w:r>
              <w:rPr>
                <w:color w:val="000000" w:themeColor="text1"/>
                <w:szCs w:val="21"/>
              </w:rPr>
              <w:t>，</w:t>
            </w:r>
            <w:r>
              <w:rPr>
                <w:rFonts w:hint="eastAsia"/>
                <w:color w:val="000000" w:themeColor="text1"/>
                <w:szCs w:val="21"/>
              </w:rPr>
              <w:t>照片名单上墙。物品摆放到位，定时整理打扫，保持整洁美观。保洁工具区分用途，明确标识，摆放规范，操作器材有名有家。进出通道畅通，引导标识清晰，非机动车停放有序，无乱张贴。落实常态化消毒。垃圾分类容器设置合理，标识清晰。</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10</w:t>
            </w:r>
          </w:p>
        </w:tc>
        <w:tc>
          <w:tcPr>
            <w:tcW w:w="1134"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设施管理</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proofErr w:type="gramStart"/>
            <w:r>
              <w:rPr>
                <w:rFonts w:hint="eastAsia"/>
                <w:color w:val="000000" w:themeColor="text1"/>
                <w:szCs w:val="21"/>
              </w:rPr>
              <w:t>设备维保</w:t>
            </w:r>
            <w:proofErr w:type="gramEnd"/>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每天一次检查楼内各类通用设备以及公用部位的门窗、照明、开关、龙头、阀门等使用状况，有检查记录。发现问题及时报修，保证学生使用。监督专业维保单</w:t>
            </w:r>
            <w:proofErr w:type="gramStart"/>
            <w:r>
              <w:rPr>
                <w:rFonts w:hint="eastAsia"/>
                <w:color w:val="000000" w:themeColor="text1"/>
                <w:szCs w:val="21"/>
              </w:rPr>
              <w:t>位做好</w:t>
            </w:r>
            <w:proofErr w:type="gramEnd"/>
            <w:r>
              <w:rPr>
                <w:rFonts w:hint="eastAsia"/>
                <w:color w:val="000000" w:themeColor="text1"/>
                <w:szCs w:val="21"/>
              </w:rPr>
              <w:t>电梯、门禁、供电等设施的维修保养。</w:t>
            </w:r>
          </w:p>
        </w:tc>
      </w:tr>
      <w:tr w:rsidR="00950D16" w:rsidTr="00B47E06">
        <w:trPr>
          <w:trHeight w:val="34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11</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日常维修</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零星维修</w:t>
            </w:r>
            <w:r>
              <w:rPr>
                <w:color w:val="000000" w:themeColor="text1"/>
                <w:szCs w:val="21"/>
              </w:rPr>
              <w:t>24</w:t>
            </w:r>
            <w:r>
              <w:rPr>
                <w:rFonts w:hint="eastAsia"/>
                <w:color w:val="000000" w:themeColor="text1"/>
                <w:szCs w:val="21"/>
              </w:rPr>
              <w:t>小时内完成，影响学生生活和公寓安全的报修应</w:t>
            </w:r>
            <w:r>
              <w:rPr>
                <w:color w:val="000000" w:themeColor="text1"/>
                <w:szCs w:val="21"/>
              </w:rPr>
              <w:t>30</w:t>
            </w:r>
            <w:r>
              <w:rPr>
                <w:rFonts w:hint="eastAsia"/>
                <w:color w:val="000000" w:themeColor="text1"/>
                <w:szCs w:val="21"/>
              </w:rPr>
              <w:t>分钟内到场并及时处置。</w:t>
            </w:r>
          </w:p>
        </w:tc>
      </w:tr>
    </w:tbl>
    <w:p w:rsidR="00950D16" w:rsidRDefault="00B9103F" w:rsidP="00950D16">
      <w:pPr>
        <w:widowControl/>
        <w:jc w:val="left"/>
        <w:rPr>
          <w:rFonts w:ascii="华文中宋" w:hAnsi="华文中宋"/>
          <w:b/>
          <w:bCs/>
          <w:color w:val="000000" w:themeColor="text1"/>
          <w:szCs w:val="21"/>
        </w:rPr>
      </w:pPr>
      <w:r w:rsidRPr="00B9103F">
        <w:rPr>
          <w:rFonts w:asciiTheme="minorHAnsi" w:hAnsiTheme="minorHAnsi"/>
          <w:color w:val="000000" w:themeColor="text1"/>
          <w:szCs w:val="21"/>
        </w:rPr>
        <w:pict>
          <v:shape id="_x0000_s1028" type="#_x0000_t62" style="position:absolute;margin-left:-81pt;margin-top:264pt;width:86.25pt;height:48.75pt;z-index:251662336;mso-position-horizontal-relative:text;mso-position-vertical-relative:text;v-text-anchor:middle" o:gfxdata="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" adj="45669,29903,14400" fillcolor="#4f81bd [3204]" strokecolor="#41719c" strokeweight="1pt">
            <v:textbox>
              <w:txbxContent>
                <w:p w:rsidR="00950D16" w:rsidRDefault="00950D16" w:rsidP="00950D16">
                  <w:pPr>
                    <w:jc w:val="center"/>
                    <w:rPr>
                      <w:sz w:val="18"/>
                      <w:szCs w:val="18"/>
                    </w:rPr>
                  </w:pPr>
                  <w:r>
                    <w:rPr>
                      <w:rFonts w:hint="eastAsia"/>
                      <w:sz w:val="18"/>
                      <w:szCs w:val="18"/>
                    </w:rPr>
                    <w:t>党建引领调整至管理育人</w:t>
                  </w:r>
                </w:p>
              </w:txbxContent>
            </v:textbox>
          </v:shape>
        </w:pict>
      </w:r>
      <w:r w:rsidRPr="00B9103F">
        <w:rPr>
          <w:rFonts w:asciiTheme="minorHAnsi" w:hAnsiTheme="minorHAnsi"/>
          <w:color w:val="000000" w:themeColor="text1"/>
          <w:szCs w:val="21"/>
        </w:rPr>
        <w:pict>
          <v:shape id="_x0000_s1026" type="#_x0000_t62" style="position:absolute;margin-left:-88.5pt;margin-top:334.5pt;width:94.5pt;height:46.5pt;z-index:251660288;mso-position-horizontal-relative:text;mso-position-vertical-relative:text;v-text-anchor:middle" o:gfxdata="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AAAAAZHJzL1BLAQIUABQA&#10;AAAIAIdO4kAI6MVo2QAAAAsBAAAPAAAAAAAAAAEAIAAAACIAAABkcnMvZG93bnJldi54bWxQSwEC&#10;FAAUAAAACACHTuJAZPg1gtcCAACzBQAADgAAAAAAAAABACAAAAAoAQAAZHJzL2Uyb0RvYy54bWxQ&#10;SwUGAAAAAAYABgBZAQAAcQYAAAAA&#10;" adj="43329,18029,14400" fillcolor="#4f81bd [3204]" strokecolor="#41719c" strokeweight="1pt">
            <v:textbox>
              <w:txbxContent>
                <w:p w:rsidR="00950D16" w:rsidRDefault="00950D16" w:rsidP="00950D16">
                  <w:pPr>
                    <w:jc w:val="center"/>
                    <w:rPr>
                      <w:sz w:val="18"/>
                      <w:szCs w:val="18"/>
                    </w:rPr>
                  </w:pPr>
                  <w:r>
                    <w:rPr>
                      <w:rFonts w:hint="eastAsia"/>
                      <w:sz w:val="18"/>
                      <w:szCs w:val="18"/>
                    </w:rPr>
                    <w:t>工作人员与服务培训进行整合</w:t>
                  </w:r>
                </w:p>
              </w:txbxContent>
            </v:textbox>
          </v:shape>
        </w:pict>
      </w:r>
      <w:r w:rsidRPr="00B9103F">
        <w:rPr>
          <w:rFonts w:asciiTheme="minorHAnsi" w:hAnsiTheme="minorHAnsi"/>
          <w:color w:val="000000" w:themeColor="text1"/>
          <w:szCs w:val="21"/>
        </w:rPr>
        <w:pict>
          <v:shape id="_x0000_s1027" type="#_x0000_t62" style="position:absolute;margin-left:6pt;margin-top:420pt;width:92.25pt;height:49.5pt;z-index:251661312;mso-position-horizontal-relative:page;mso-position-vertical-relative:text;v-text-anchor:middle" o:gfxdata="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d9mib9gAAAAKAQAADwAAAAAAAAABACAAAAAiAAAAZHJzL2Rvd25yZXYueG1sUEsB&#10;AhQAFAAAAAgAh07iQFbwOTrZAgAAsgUAAA4AAAAAAAAAAQAgAAAAJwEAAGRycy9lMm9Eb2MueG1s&#10;UEsFBgAAAAAGAAYAWQEAAHIGAAAAAA==&#10;" adj="42883,12423,14400" fillcolor="#4f81bd [3204]" strokecolor="#41719c" strokeweight="1pt">
            <v:textbox>
              <w:txbxContent>
                <w:p w:rsidR="00950D16" w:rsidRDefault="00950D16" w:rsidP="00950D16">
                  <w:pPr>
                    <w:jc w:val="center"/>
                  </w:pPr>
                  <w:r>
                    <w:rPr>
                      <w:rFonts w:hint="eastAsia"/>
                    </w:rPr>
                    <w:t>增加劳动教育</w:t>
                  </w:r>
                </w:p>
              </w:txbxContent>
            </v:textbox>
            <w10:wrap anchorx="page"/>
          </v:shape>
        </w:pict>
      </w:r>
      <w:r w:rsidR="00950D16">
        <w:rPr>
          <w:rFonts w:ascii="华文中宋" w:hAnsi="华文中宋"/>
          <w:b/>
          <w:bCs/>
          <w:color w:val="000000" w:themeColor="text1"/>
          <w:szCs w:val="21"/>
        </w:rPr>
        <w:t xml:space="preserve"> </w:t>
      </w:r>
    </w:p>
    <w:tbl>
      <w:tblPr>
        <w:tblW w:w="83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675"/>
        <w:gridCol w:w="1134"/>
        <w:gridCol w:w="1134"/>
        <w:gridCol w:w="5387"/>
      </w:tblGrid>
      <w:tr w:rsidR="00950D16" w:rsidTr="00B47E06">
        <w:trPr>
          <w:trHeight w:val="680"/>
        </w:trPr>
        <w:tc>
          <w:tcPr>
            <w:tcW w:w="8330" w:type="dxa"/>
            <w:gridSpan w:val="4"/>
            <w:tcBorders>
              <w:top w:val="single" w:sz="6" w:space="0" w:color="auto"/>
              <w:left w:val="single" w:sz="6" w:space="0" w:color="auto"/>
              <w:bottom w:val="single" w:sz="6" w:space="0" w:color="auto"/>
              <w:right w:val="single" w:sz="6" w:space="0" w:color="auto"/>
            </w:tcBorders>
            <w:vAlign w:val="center"/>
          </w:tcPr>
          <w:p w:rsidR="00950D16" w:rsidRDefault="00950D16" w:rsidP="00B47E06">
            <w:pPr>
              <w:jc w:val="center"/>
              <w:rPr>
                <w:rFonts w:ascii="黑体" w:eastAsia="黑体" w:hAnsi="黑体"/>
                <w:b/>
                <w:color w:val="000000" w:themeColor="text1"/>
                <w:sz w:val="28"/>
                <w:szCs w:val="28"/>
              </w:rPr>
            </w:pPr>
            <w:r>
              <w:rPr>
                <w:rFonts w:ascii="黑体" w:eastAsia="黑体" w:hAnsi="黑体" w:hint="eastAsia"/>
                <w:b/>
                <w:color w:val="000000" w:themeColor="text1"/>
                <w:sz w:val="28"/>
                <w:szCs w:val="28"/>
              </w:rPr>
              <w:lastRenderedPageBreak/>
              <w:t>天天行为育人</w:t>
            </w:r>
          </w:p>
        </w:tc>
      </w:tr>
      <w:tr w:rsidR="00950D16" w:rsidTr="00B47E06">
        <w:trPr>
          <w:trHeight w:val="680"/>
        </w:trPr>
        <w:tc>
          <w:tcPr>
            <w:tcW w:w="8330" w:type="dxa"/>
            <w:gridSpan w:val="4"/>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400" w:lineRule="atLeast"/>
              <w:ind w:firstLine="440"/>
              <w:rPr>
                <w:color w:val="000000" w:themeColor="text1"/>
                <w:szCs w:val="21"/>
              </w:rPr>
            </w:pPr>
            <w:r>
              <w:rPr>
                <w:rFonts w:hint="eastAsia"/>
                <w:color w:val="000000" w:themeColor="text1"/>
                <w:szCs w:val="21"/>
              </w:rPr>
              <w:t>目标：高校学生公寓服务工作不仅承担了学生生活、学习方面基础保障的功能，更重要的是肩负着“育人”重任，是高校人才培养的重要一环，也是构建劳动教育体系的内容之一。后勤工作人员被称为</w:t>
            </w:r>
            <w:proofErr w:type="gramStart"/>
            <w:r>
              <w:rPr>
                <w:rFonts w:hint="eastAsia"/>
                <w:color w:val="000000" w:themeColor="text1"/>
                <w:szCs w:val="21"/>
              </w:rPr>
              <w:t>不</w:t>
            </w:r>
            <w:proofErr w:type="gramEnd"/>
            <w:r>
              <w:rPr>
                <w:rFonts w:hint="eastAsia"/>
                <w:color w:val="000000" w:themeColor="text1"/>
                <w:szCs w:val="21"/>
              </w:rPr>
              <w:t>上讲台的老师，学生公寓尤其如此，工作人员的一言一行，一举一动，对于学生的培养、成长同样起着引导、示范的作用。因此，工作人员要适应新时代要求，加强对学生劳动观念的培养，组织引导学生参加日常生活性和开展服务性劳动，创新服务手段，优化育人环境，丰富学生宿舍文化生活，努力营造一个整洁、健康、向上的生活与学习环境，充分发挥公寓育人的重要功能。</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序号</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类别</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项目</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具体要求</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1</w:t>
            </w:r>
          </w:p>
        </w:tc>
        <w:tc>
          <w:tcPr>
            <w:tcW w:w="1134"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管理育人</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管理理念</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各高校需明确公寓管理理念、管理思路，全体工作人员需须知管理理念并能落实管理思路。</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2</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管理模式</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建立健全后勤保障、学生工作和学生自我管理相结合的公寓管理模式。组织架构健全，管理人员、值班人员、楼管会名单上墙</w:t>
            </w:r>
            <w:r>
              <w:rPr>
                <w:color w:val="000000" w:themeColor="text1"/>
                <w:szCs w:val="21"/>
              </w:rPr>
              <w:t>，</w:t>
            </w:r>
            <w:r>
              <w:rPr>
                <w:rFonts w:hint="eastAsia"/>
                <w:color w:val="000000" w:themeColor="text1"/>
                <w:szCs w:val="21"/>
              </w:rPr>
              <w:t>工作有记录。</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3</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党建引领</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建立楼宇党（团）员信息，引导学生党（团）</w:t>
            </w:r>
            <w:proofErr w:type="gramStart"/>
            <w:r>
              <w:rPr>
                <w:rFonts w:hint="eastAsia"/>
                <w:color w:val="000000" w:themeColor="text1"/>
                <w:szCs w:val="21"/>
              </w:rPr>
              <w:t>员亮身份</w:t>
            </w:r>
            <w:proofErr w:type="gramEnd"/>
            <w:r>
              <w:rPr>
                <w:rFonts w:hint="eastAsia"/>
                <w:color w:val="000000" w:themeColor="text1"/>
                <w:szCs w:val="21"/>
              </w:rPr>
              <w:t>、做表率。建立学生公寓（社区）常态化的党（团）建活动机制，党（团）员在公寓发挥积极引领作用。</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4</w:t>
            </w:r>
          </w:p>
        </w:tc>
        <w:tc>
          <w:tcPr>
            <w:tcW w:w="1134"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服务育人</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工作人员</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工作人员着装统一、训练有素，佩戴工作牌上岗，仪表规范</w:t>
            </w:r>
            <w:r>
              <w:rPr>
                <w:color w:val="000000" w:themeColor="text1"/>
                <w:szCs w:val="21"/>
              </w:rPr>
              <w:t>，</w:t>
            </w:r>
            <w:r>
              <w:rPr>
                <w:rFonts w:hint="eastAsia"/>
                <w:color w:val="000000" w:themeColor="text1"/>
                <w:szCs w:val="21"/>
              </w:rPr>
              <w:t>语言文明；服务培训、考核，并有相应记录。</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5</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服务礼仪</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制定学生公寓文明用语和工作人员行为规范，工作人员熟练掌握并使用。学生满意率</w:t>
            </w:r>
            <w:r>
              <w:rPr>
                <w:color w:val="000000" w:themeColor="text1"/>
                <w:szCs w:val="21"/>
              </w:rPr>
              <w:t>80%</w:t>
            </w:r>
            <w:r>
              <w:rPr>
                <w:rFonts w:hint="eastAsia"/>
                <w:color w:val="000000" w:themeColor="text1"/>
                <w:szCs w:val="21"/>
              </w:rPr>
              <w:t>以上。</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6</w:t>
            </w:r>
          </w:p>
        </w:tc>
        <w:tc>
          <w:tcPr>
            <w:tcW w:w="1134"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劳动教育</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创新劳动教育方式，组织引导学生开展劳动，建立学生日常生活劳动和服务性劳动评价激励机制。</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7</w:t>
            </w:r>
          </w:p>
        </w:tc>
        <w:tc>
          <w:tcPr>
            <w:tcW w:w="1134"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环境育人</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环境创设</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公寓环境整洁美化，公共空间温馨舒适，门厅、楼道、活动室等公共区域进行装饰布置，文化氛围浓厚</w:t>
            </w:r>
            <w:r>
              <w:rPr>
                <w:color w:val="000000" w:themeColor="text1"/>
                <w:szCs w:val="21"/>
              </w:rPr>
              <w:t>，</w:t>
            </w:r>
            <w:r>
              <w:rPr>
                <w:rFonts w:hint="eastAsia"/>
                <w:color w:val="000000" w:themeColor="text1"/>
                <w:szCs w:val="21"/>
              </w:rPr>
              <w:t>效果明显。</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8</w:t>
            </w:r>
          </w:p>
        </w:tc>
        <w:tc>
          <w:tcPr>
            <w:tcW w:w="1134" w:type="dxa"/>
            <w:vMerge/>
            <w:tcBorders>
              <w:top w:val="nil"/>
              <w:left w:val="nil"/>
              <w:bottom w:val="nil"/>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文化活动</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每学期至少开展</w:t>
            </w:r>
            <w:r>
              <w:rPr>
                <w:color w:val="000000" w:themeColor="text1"/>
                <w:szCs w:val="21"/>
              </w:rPr>
              <w:t>3</w:t>
            </w:r>
            <w:r>
              <w:rPr>
                <w:rFonts w:hint="eastAsia"/>
                <w:color w:val="000000" w:themeColor="text1"/>
                <w:szCs w:val="21"/>
              </w:rPr>
              <w:t>次文化活动，并能对所开展的文化活动</w:t>
            </w:r>
            <w:r>
              <w:rPr>
                <w:color w:val="000000" w:themeColor="text1"/>
                <w:szCs w:val="21"/>
              </w:rPr>
              <w:t>(</w:t>
            </w:r>
            <w:r>
              <w:rPr>
                <w:rFonts w:hint="eastAsia"/>
                <w:color w:val="000000" w:themeColor="text1"/>
                <w:szCs w:val="21"/>
              </w:rPr>
              <w:t>含文明寝室和专项活动创建</w:t>
            </w:r>
            <w:r>
              <w:rPr>
                <w:color w:val="000000" w:themeColor="text1"/>
                <w:szCs w:val="21"/>
              </w:rPr>
              <w:t>)</w:t>
            </w:r>
            <w:r>
              <w:rPr>
                <w:rFonts w:hint="eastAsia"/>
                <w:color w:val="000000" w:themeColor="text1"/>
                <w:szCs w:val="21"/>
              </w:rPr>
              <w:t>提供相应的活动方案、活动照片等相关资料。</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9</w:t>
            </w:r>
          </w:p>
        </w:tc>
        <w:tc>
          <w:tcPr>
            <w:tcW w:w="1134" w:type="dxa"/>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垃圾分类</w:t>
            </w:r>
          </w:p>
        </w:tc>
        <w:tc>
          <w:tcPr>
            <w:tcW w:w="53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落实垃圾源头减量措施，学生主动配合做好垃圾分类。</w:t>
            </w:r>
          </w:p>
        </w:tc>
      </w:tr>
    </w:tbl>
    <w:p w:rsidR="00950D16" w:rsidRDefault="00950D16" w:rsidP="00950D16">
      <w:pPr>
        <w:spacing w:line="360" w:lineRule="auto"/>
        <w:rPr>
          <w:rFonts w:ascii="华文中宋" w:hAnsi="华文中宋"/>
          <w:b/>
          <w:bCs/>
          <w:color w:val="000000" w:themeColor="text1"/>
          <w:szCs w:val="21"/>
        </w:rPr>
      </w:pPr>
      <w:r>
        <w:rPr>
          <w:rFonts w:ascii="华文中宋" w:hAnsi="华文中宋"/>
          <w:b/>
          <w:bCs/>
          <w:color w:val="000000" w:themeColor="text1"/>
          <w:szCs w:val="21"/>
        </w:rPr>
        <w:t xml:space="preserve"> </w:t>
      </w:r>
    </w:p>
    <w:p w:rsidR="00950D16" w:rsidRDefault="00950D16" w:rsidP="00950D16">
      <w:pPr>
        <w:widowControl/>
        <w:jc w:val="left"/>
        <w:rPr>
          <w:rFonts w:ascii="华文中宋" w:hAnsi="华文中宋"/>
          <w:b/>
          <w:bCs/>
          <w:color w:val="000000" w:themeColor="text1"/>
          <w:szCs w:val="21"/>
        </w:rPr>
      </w:pPr>
      <w:r>
        <w:rPr>
          <w:rFonts w:ascii="华文中宋" w:hAnsi="华文中宋"/>
          <w:b/>
          <w:bCs/>
          <w:color w:val="000000" w:themeColor="text1"/>
          <w:szCs w:val="21"/>
        </w:rPr>
        <w:br w:type="page"/>
      </w:r>
    </w:p>
    <w:p w:rsidR="00950D16" w:rsidRDefault="00950D16" w:rsidP="00950D16">
      <w:pPr>
        <w:widowControl/>
        <w:jc w:val="left"/>
        <w:rPr>
          <w:rFonts w:ascii="华文中宋" w:hAnsi="华文中宋"/>
          <w:b/>
          <w:bCs/>
          <w:color w:val="000000" w:themeColor="text1"/>
          <w:szCs w:val="21"/>
        </w:rPr>
      </w:pPr>
    </w:p>
    <w:tbl>
      <w:tblPr>
        <w:tblW w:w="8330" w:type="dxa"/>
        <w:tblInd w:w="1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675"/>
        <w:gridCol w:w="1147"/>
        <w:gridCol w:w="1134"/>
        <w:gridCol w:w="5374"/>
      </w:tblGrid>
      <w:tr w:rsidR="00950D16" w:rsidTr="00B47E06">
        <w:trPr>
          <w:trHeight w:val="680"/>
        </w:trPr>
        <w:tc>
          <w:tcPr>
            <w:tcW w:w="8330" w:type="dxa"/>
            <w:gridSpan w:val="4"/>
            <w:tcBorders>
              <w:top w:val="single" w:sz="6" w:space="0" w:color="auto"/>
              <w:left w:val="single" w:sz="6" w:space="0" w:color="auto"/>
              <w:bottom w:val="single" w:sz="6" w:space="0" w:color="auto"/>
              <w:right w:val="single" w:sz="6" w:space="0" w:color="auto"/>
            </w:tcBorders>
            <w:vAlign w:val="center"/>
          </w:tcPr>
          <w:p w:rsidR="00950D16" w:rsidRDefault="00950D16" w:rsidP="00B47E06">
            <w:pPr>
              <w:jc w:val="center"/>
              <w:rPr>
                <w:rFonts w:ascii="黑体" w:eastAsia="黑体" w:hAnsi="黑体"/>
                <w:b/>
                <w:color w:val="000000" w:themeColor="text1"/>
                <w:sz w:val="28"/>
                <w:szCs w:val="28"/>
              </w:rPr>
            </w:pPr>
            <w:r>
              <w:rPr>
                <w:rFonts w:ascii="黑体" w:eastAsia="黑体" w:hAnsi="黑体" w:hint="eastAsia"/>
                <w:b/>
                <w:color w:val="000000" w:themeColor="text1"/>
                <w:sz w:val="28"/>
                <w:szCs w:val="28"/>
              </w:rPr>
              <w:t>天天检查评估</w:t>
            </w:r>
          </w:p>
        </w:tc>
      </w:tr>
      <w:tr w:rsidR="00950D16" w:rsidTr="00B47E06">
        <w:trPr>
          <w:trHeight w:val="680"/>
        </w:trPr>
        <w:tc>
          <w:tcPr>
            <w:tcW w:w="8330" w:type="dxa"/>
            <w:gridSpan w:val="4"/>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400" w:lineRule="atLeast"/>
              <w:ind w:firstLine="440"/>
              <w:rPr>
                <w:color w:val="000000" w:themeColor="text1"/>
                <w:szCs w:val="21"/>
              </w:rPr>
            </w:pPr>
            <w:r>
              <w:rPr>
                <w:rFonts w:hint="eastAsia"/>
                <w:color w:val="000000" w:themeColor="text1"/>
                <w:szCs w:val="21"/>
              </w:rPr>
              <w:t>目标：天天检查评估是针对每天学生公寓管理服务的重要环节和重点工作，检查学生公寓基层服务岗位工作人员及基层管理人员的工作质量、员工履职、突发事件处理、工作不足等，评估信访投诉处理率、维修满意率、服务满意率，确保公寓管理服务工作有序、优质、高效推进，提高学生公寓管理服务的质量和水平，提升学生公寓管理部门的服务形象，提高服务满意度。</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序号</w:t>
            </w:r>
          </w:p>
        </w:tc>
        <w:tc>
          <w:tcPr>
            <w:tcW w:w="114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类别</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项目</w:t>
            </w:r>
          </w:p>
        </w:tc>
        <w:tc>
          <w:tcPr>
            <w:tcW w:w="537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具体要求</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1</w:t>
            </w:r>
          </w:p>
        </w:tc>
        <w:tc>
          <w:tcPr>
            <w:tcW w:w="1147"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检查项目</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工作质量</w:t>
            </w:r>
          </w:p>
        </w:tc>
        <w:tc>
          <w:tcPr>
            <w:tcW w:w="537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检查各项记录或台</w:t>
            </w:r>
            <w:proofErr w:type="gramStart"/>
            <w:r>
              <w:rPr>
                <w:rFonts w:hint="eastAsia"/>
                <w:color w:val="000000" w:themeColor="text1"/>
                <w:szCs w:val="21"/>
              </w:rPr>
              <w:t>账是否</w:t>
            </w:r>
            <w:proofErr w:type="gramEnd"/>
            <w:r>
              <w:rPr>
                <w:rFonts w:hint="eastAsia"/>
                <w:color w:val="000000" w:themeColor="text1"/>
                <w:szCs w:val="21"/>
              </w:rPr>
              <w:t>规范；学生对员工服务质量的投诉，要及时记录，并在日间下班前上传至相关管理部门。</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2</w:t>
            </w:r>
          </w:p>
        </w:tc>
        <w:tc>
          <w:tcPr>
            <w:tcW w:w="1147"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问题处理</w:t>
            </w:r>
          </w:p>
        </w:tc>
        <w:tc>
          <w:tcPr>
            <w:tcW w:w="537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对师生的投诉和意见，需抓紧时间处理，并做好记录。学生投诉、意见建议的处理率</w:t>
            </w:r>
            <w:r>
              <w:rPr>
                <w:color w:val="000000" w:themeColor="text1"/>
                <w:szCs w:val="21"/>
              </w:rPr>
              <w:t>100%</w:t>
            </w:r>
            <w:r>
              <w:rPr>
                <w:rFonts w:hint="eastAsia"/>
                <w:color w:val="000000" w:themeColor="text1"/>
                <w:szCs w:val="21"/>
              </w:rPr>
              <w:t>。</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3</w:t>
            </w:r>
          </w:p>
        </w:tc>
        <w:tc>
          <w:tcPr>
            <w:tcW w:w="1147"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岗位履职</w:t>
            </w:r>
          </w:p>
        </w:tc>
        <w:tc>
          <w:tcPr>
            <w:tcW w:w="537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对员工未能履行岗位职责或违纪违规的，及时做出相应的处理，并由员工对处理结果签字确认；分析当天出现问题的原因、责任人，制定整改方案，并做好记录。</w:t>
            </w:r>
          </w:p>
        </w:tc>
      </w:tr>
      <w:tr w:rsidR="00950D16" w:rsidTr="00B47E06">
        <w:trPr>
          <w:trHeight w:val="545"/>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4</w:t>
            </w:r>
          </w:p>
        </w:tc>
        <w:tc>
          <w:tcPr>
            <w:tcW w:w="1147"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应急处理</w:t>
            </w:r>
          </w:p>
        </w:tc>
        <w:tc>
          <w:tcPr>
            <w:tcW w:w="537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对突发事件按照规定流程处置，并有记录。</w:t>
            </w:r>
          </w:p>
        </w:tc>
      </w:tr>
      <w:tr w:rsidR="00950D16" w:rsidTr="00B47E06">
        <w:trPr>
          <w:trHeight w:val="541"/>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5</w:t>
            </w:r>
          </w:p>
        </w:tc>
        <w:tc>
          <w:tcPr>
            <w:tcW w:w="1147" w:type="dxa"/>
            <w:vMerge w:val="restart"/>
            <w:tcBorders>
              <w:top w:val="nil"/>
              <w:left w:val="nil"/>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服务评估</w:t>
            </w: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岗位讲评</w:t>
            </w:r>
          </w:p>
        </w:tc>
        <w:tc>
          <w:tcPr>
            <w:tcW w:w="537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建立现场管理人员晨会制度，讲评前日服务质量及工作表现，布置当日工作。</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6</w:t>
            </w:r>
          </w:p>
        </w:tc>
        <w:tc>
          <w:tcPr>
            <w:tcW w:w="1147" w:type="dxa"/>
            <w:vMerge/>
            <w:tcBorders>
              <w:left w:val="nil"/>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零星维修</w:t>
            </w:r>
          </w:p>
        </w:tc>
        <w:tc>
          <w:tcPr>
            <w:tcW w:w="537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向学生告知设施设备报修的修复情况，一般维修</w:t>
            </w:r>
            <w:r>
              <w:rPr>
                <w:rFonts w:hint="eastAsia"/>
                <w:color w:val="000000" w:themeColor="text1"/>
                <w:szCs w:val="21"/>
              </w:rPr>
              <w:t>2</w:t>
            </w:r>
            <w:r>
              <w:rPr>
                <w:rFonts w:ascii="宋体" w:hAnsi="宋体" w:hint="eastAsia"/>
                <w:color w:val="000000" w:themeColor="text1"/>
                <w:szCs w:val="21"/>
              </w:rPr>
              <w:t>小时到场，急修需在半小时内到场，维修人员要填妥到场时间和维修内容等，管理人员要做好回访记录。学生对维修服务满意率达</w:t>
            </w:r>
            <w:r>
              <w:rPr>
                <w:color w:val="000000" w:themeColor="text1"/>
                <w:szCs w:val="21"/>
              </w:rPr>
              <w:t>90%</w:t>
            </w:r>
            <w:r>
              <w:rPr>
                <w:rFonts w:hint="eastAsia"/>
                <w:color w:val="000000" w:themeColor="text1"/>
                <w:szCs w:val="21"/>
              </w:rPr>
              <w:t>及以上。</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7</w:t>
            </w:r>
          </w:p>
        </w:tc>
        <w:tc>
          <w:tcPr>
            <w:tcW w:w="1147" w:type="dxa"/>
            <w:vMerge/>
            <w:tcBorders>
              <w:left w:val="nil"/>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设施设备</w:t>
            </w:r>
          </w:p>
        </w:tc>
        <w:tc>
          <w:tcPr>
            <w:tcW w:w="537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对学生公寓内设施设备的维修保养，要做好监管并做好记录。</w:t>
            </w:r>
            <w:r>
              <w:rPr>
                <w:color w:val="000000" w:themeColor="text1"/>
                <w:szCs w:val="21"/>
              </w:rPr>
              <w:t> </w:t>
            </w:r>
          </w:p>
        </w:tc>
      </w:tr>
      <w:tr w:rsidR="00950D16" w:rsidTr="00B47E06">
        <w:trPr>
          <w:trHeight w:val="680"/>
        </w:trPr>
        <w:tc>
          <w:tcPr>
            <w:tcW w:w="67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8</w:t>
            </w:r>
          </w:p>
        </w:tc>
        <w:tc>
          <w:tcPr>
            <w:tcW w:w="1147" w:type="dxa"/>
            <w:vMerge/>
            <w:tcBorders>
              <w:left w:val="nil"/>
              <w:right w:val="single" w:sz="6" w:space="0" w:color="auto"/>
            </w:tcBorders>
            <w:vAlign w:val="center"/>
          </w:tcPr>
          <w:p w:rsidR="00950D16" w:rsidRDefault="00950D16" w:rsidP="00B47E06">
            <w:pPr>
              <w:widowControl/>
              <w:jc w:val="left"/>
              <w:rPr>
                <w:color w:val="000000" w:themeColor="text1"/>
                <w:szCs w:val="21"/>
              </w:rPr>
            </w:pPr>
          </w:p>
        </w:tc>
        <w:tc>
          <w:tcPr>
            <w:tcW w:w="113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服务满意率</w:t>
            </w:r>
          </w:p>
        </w:tc>
        <w:tc>
          <w:tcPr>
            <w:tcW w:w="5374"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通过自我测评、师生测评和第三方测评，对住宿学生进行满意率测评，提供测评数据，综合服务满意率达到</w:t>
            </w:r>
            <w:r>
              <w:rPr>
                <w:color w:val="000000" w:themeColor="text1"/>
                <w:szCs w:val="21"/>
              </w:rPr>
              <w:t>85%</w:t>
            </w:r>
            <w:r>
              <w:rPr>
                <w:rFonts w:hint="eastAsia"/>
                <w:color w:val="000000" w:themeColor="text1"/>
                <w:szCs w:val="21"/>
              </w:rPr>
              <w:t>以上。</w:t>
            </w:r>
          </w:p>
        </w:tc>
      </w:tr>
    </w:tbl>
    <w:p w:rsidR="00950D16" w:rsidRDefault="00950D16" w:rsidP="00950D16">
      <w:pPr>
        <w:spacing w:line="360" w:lineRule="auto"/>
        <w:jc w:val="center"/>
        <w:rPr>
          <w:rFonts w:ascii="华文中宋" w:hAnsi="华文中宋"/>
          <w:b/>
          <w:bCs/>
          <w:color w:val="000000" w:themeColor="text1"/>
          <w:szCs w:val="21"/>
        </w:rPr>
      </w:pPr>
      <w:r>
        <w:rPr>
          <w:rFonts w:ascii="华文中宋" w:hAnsi="华文中宋"/>
          <w:b/>
          <w:bCs/>
          <w:color w:val="000000" w:themeColor="text1"/>
          <w:szCs w:val="21"/>
        </w:rPr>
        <w:t xml:space="preserve"> </w:t>
      </w:r>
    </w:p>
    <w:p w:rsidR="00950D16" w:rsidRDefault="00950D16" w:rsidP="00950D16">
      <w:pPr>
        <w:widowControl/>
        <w:jc w:val="left"/>
        <w:rPr>
          <w:rFonts w:ascii="华文中宋" w:hAnsi="华文中宋"/>
          <w:b/>
          <w:bCs/>
          <w:color w:val="000000" w:themeColor="text1"/>
          <w:szCs w:val="21"/>
        </w:rPr>
      </w:pPr>
      <w:r>
        <w:rPr>
          <w:rFonts w:ascii="华文中宋" w:hAnsi="华文中宋"/>
          <w:b/>
          <w:bCs/>
          <w:color w:val="000000" w:themeColor="text1"/>
          <w:szCs w:val="21"/>
        </w:rPr>
        <w:br w:type="page"/>
      </w:r>
    </w:p>
    <w:tbl>
      <w:tblPr>
        <w:tblpPr w:leftFromText="180" w:rightFromText="180" w:vertAnchor="page" w:horzAnchor="margin" w:tblpY="1684"/>
        <w:tblW w:w="83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35"/>
        <w:gridCol w:w="1087"/>
        <w:gridCol w:w="1181"/>
        <w:gridCol w:w="5327"/>
      </w:tblGrid>
      <w:tr w:rsidR="00950D16" w:rsidTr="00B47E06">
        <w:trPr>
          <w:trHeight w:val="680"/>
        </w:trPr>
        <w:tc>
          <w:tcPr>
            <w:tcW w:w="8330" w:type="dxa"/>
            <w:gridSpan w:val="4"/>
            <w:tcBorders>
              <w:top w:val="single" w:sz="6" w:space="0" w:color="auto"/>
              <w:left w:val="single" w:sz="6" w:space="0" w:color="auto"/>
              <w:bottom w:val="single" w:sz="6" w:space="0" w:color="auto"/>
              <w:right w:val="single" w:sz="6" w:space="0" w:color="auto"/>
            </w:tcBorders>
            <w:vAlign w:val="center"/>
          </w:tcPr>
          <w:p w:rsidR="00950D16" w:rsidRDefault="00950D16" w:rsidP="00B47E06">
            <w:pPr>
              <w:jc w:val="center"/>
              <w:rPr>
                <w:rFonts w:ascii="黑体" w:eastAsia="黑体" w:hAnsi="黑体"/>
                <w:b/>
                <w:color w:val="000000" w:themeColor="text1"/>
                <w:sz w:val="28"/>
                <w:szCs w:val="28"/>
              </w:rPr>
            </w:pPr>
            <w:r>
              <w:rPr>
                <w:rFonts w:ascii="黑体" w:eastAsia="黑体" w:hAnsi="黑体" w:hint="eastAsia"/>
                <w:b/>
                <w:color w:val="000000" w:themeColor="text1"/>
                <w:sz w:val="28"/>
                <w:szCs w:val="28"/>
              </w:rPr>
              <w:lastRenderedPageBreak/>
              <w:t>天天反馈提高</w:t>
            </w:r>
          </w:p>
        </w:tc>
      </w:tr>
      <w:tr w:rsidR="00950D16" w:rsidTr="00B47E06">
        <w:trPr>
          <w:trHeight w:val="680"/>
        </w:trPr>
        <w:tc>
          <w:tcPr>
            <w:tcW w:w="8330" w:type="dxa"/>
            <w:gridSpan w:val="4"/>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400" w:lineRule="atLeast"/>
              <w:ind w:firstLine="440"/>
              <w:rPr>
                <w:color w:val="000000" w:themeColor="text1"/>
                <w:szCs w:val="21"/>
              </w:rPr>
            </w:pPr>
            <w:r>
              <w:rPr>
                <w:rFonts w:hint="eastAsia"/>
                <w:color w:val="000000" w:themeColor="text1"/>
                <w:szCs w:val="21"/>
              </w:rPr>
              <w:t>目标：将六</w:t>
            </w:r>
            <w:r>
              <w:rPr>
                <w:color w:val="000000" w:themeColor="text1"/>
                <w:szCs w:val="21"/>
              </w:rPr>
              <w:t>T</w:t>
            </w:r>
            <w:r>
              <w:rPr>
                <w:rFonts w:hint="eastAsia"/>
                <w:color w:val="000000" w:themeColor="text1"/>
                <w:szCs w:val="21"/>
              </w:rPr>
              <w:t>实施的成果日常化、制度化、规范化、自然化和真实化，建立经常性的检查、反馈制度，改善责任不清、制度不实、执行力低的问题，采用一目了然的现场管理方式，使各项现场管理要求目标清晰，实现规范化、持续化，提高工作效率。</w:t>
            </w:r>
          </w:p>
        </w:tc>
      </w:tr>
      <w:tr w:rsidR="00950D16" w:rsidTr="00B47E06">
        <w:trPr>
          <w:trHeight w:val="680"/>
        </w:trPr>
        <w:tc>
          <w:tcPr>
            <w:tcW w:w="73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序号</w:t>
            </w:r>
          </w:p>
        </w:tc>
        <w:tc>
          <w:tcPr>
            <w:tcW w:w="108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类别</w:t>
            </w:r>
          </w:p>
        </w:tc>
        <w:tc>
          <w:tcPr>
            <w:tcW w:w="1181"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项目</w:t>
            </w:r>
          </w:p>
        </w:tc>
        <w:tc>
          <w:tcPr>
            <w:tcW w:w="532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b/>
                <w:bCs/>
                <w:color w:val="000000" w:themeColor="text1"/>
                <w:szCs w:val="21"/>
              </w:rPr>
            </w:pPr>
            <w:r>
              <w:rPr>
                <w:rFonts w:hint="eastAsia"/>
                <w:b/>
                <w:bCs/>
                <w:color w:val="000000" w:themeColor="text1"/>
                <w:szCs w:val="21"/>
              </w:rPr>
              <w:t>要求</w:t>
            </w:r>
          </w:p>
        </w:tc>
      </w:tr>
      <w:tr w:rsidR="00950D16" w:rsidTr="00B47E06">
        <w:trPr>
          <w:trHeight w:val="680"/>
        </w:trPr>
        <w:tc>
          <w:tcPr>
            <w:tcW w:w="73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1</w:t>
            </w:r>
          </w:p>
        </w:tc>
        <w:tc>
          <w:tcPr>
            <w:tcW w:w="1087" w:type="dxa"/>
            <w:vMerge w:val="restart"/>
            <w:tcBorders>
              <w:top w:val="nil"/>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评估反馈</w:t>
            </w:r>
          </w:p>
        </w:tc>
        <w:tc>
          <w:tcPr>
            <w:tcW w:w="1181"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检查反馈</w:t>
            </w:r>
          </w:p>
        </w:tc>
        <w:tc>
          <w:tcPr>
            <w:tcW w:w="532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每周将工作检查的情况与工作人员进行沟通反馈，并做好相关记录，工作人员对检查情况认可并持续改进。</w:t>
            </w:r>
          </w:p>
        </w:tc>
      </w:tr>
      <w:tr w:rsidR="00950D16" w:rsidTr="00B47E06">
        <w:trPr>
          <w:trHeight w:val="680"/>
        </w:trPr>
        <w:tc>
          <w:tcPr>
            <w:tcW w:w="73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2</w:t>
            </w:r>
          </w:p>
        </w:tc>
        <w:tc>
          <w:tcPr>
            <w:tcW w:w="1087" w:type="dxa"/>
            <w:vMerge/>
            <w:tcBorders>
              <w:top w:val="nil"/>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81"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院系反馈</w:t>
            </w:r>
          </w:p>
        </w:tc>
        <w:tc>
          <w:tcPr>
            <w:tcW w:w="532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每周将学生情况反馈相关院系，督促院系开展学生管理和教育工作，并落实对学院反馈情况的跟踪。反馈材料齐全。</w:t>
            </w:r>
          </w:p>
        </w:tc>
      </w:tr>
      <w:tr w:rsidR="00950D16" w:rsidTr="00B47E06">
        <w:trPr>
          <w:trHeight w:val="680"/>
        </w:trPr>
        <w:tc>
          <w:tcPr>
            <w:tcW w:w="73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3</w:t>
            </w:r>
          </w:p>
        </w:tc>
        <w:tc>
          <w:tcPr>
            <w:tcW w:w="1087" w:type="dxa"/>
            <w:vMerge w:val="restart"/>
            <w:tcBorders>
              <w:top w:val="nil"/>
              <w:left w:val="nil"/>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改进提高</w:t>
            </w:r>
          </w:p>
        </w:tc>
        <w:tc>
          <w:tcPr>
            <w:tcW w:w="1181"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安全保障</w:t>
            </w:r>
          </w:p>
        </w:tc>
        <w:tc>
          <w:tcPr>
            <w:tcW w:w="532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全年无安全责任事故。做好安全保障的预案。</w:t>
            </w:r>
          </w:p>
        </w:tc>
      </w:tr>
      <w:tr w:rsidR="00950D16" w:rsidTr="00B47E06">
        <w:trPr>
          <w:trHeight w:val="680"/>
        </w:trPr>
        <w:tc>
          <w:tcPr>
            <w:tcW w:w="73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4</w:t>
            </w:r>
          </w:p>
        </w:tc>
        <w:tc>
          <w:tcPr>
            <w:tcW w:w="1087" w:type="dxa"/>
            <w:vMerge/>
            <w:tcBorders>
              <w:left w:val="nil"/>
              <w:right w:val="single" w:sz="6" w:space="0" w:color="auto"/>
            </w:tcBorders>
            <w:vAlign w:val="center"/>
          </w:tcPr>
          <w:p w:rsidR="00950D16" w:rsidRDefault="00950D16" w:rsidP="00B47E06">
            <w:pPr>
              <w:widowControl/>
              <w:jc w:val="left"/>
              <w:rPr>
                <w:color w:val="000000" w:themeColor="text1"/>
                <w:szCs w:val="21"/>
              </w:rPr>
            </w:pPr>
          </w:p>
        </w:tc>
        <w:tc>
          <w:tcPr>
            <w:tcW w:w="1181"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人性服务</w:t>
            </w:r>
          </w:p>
        </w:tc>
        <w:tc>
          <w:tcPr>
            <w:tcW w:w="532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每月通过座谈会、学生访谈、意见箱、网络邮箱、论坛交流等方式与学生交流，每学期了解学生需求及现有服务对学生需求的满足程度。</w:t>
            </w:r>
          </w:p>
        </w:tc>
      </w:tr>
      <w:tr w:rsidR="00950D16" w:rsidTr="00B47E06">
        <w:trPr>
          <w:trHeight w:val="680"/>
        </w:trPr>
        <w:tc>
          <w:tcPr>
            <w:tcW w:w="73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5</w:t>
            </w:r>
          </w:p>
        </w:tc>
        <w:tc>
          <w:tcPr>
            <w:tcW w:w="1087" w:type="dxa"/>
            <w:vMerge/>
            <w:tcBorders>
              <w:left w:val="nil"/>
              <w:right w:val="single" w:sz="6" w:space="0" w:color="auto"/>
            </w:tcBorders>
            <w:vAlign w:val="center"/>
          </w:tcPr>
          <w:p w:rsidR="00950D16" w:rsidRDefault="00950D16" w:rsidP="00B47E06">
            <w:pPr>
              <w:widowControl/>
              <w:jc w:val="left"/>
              <w:rPr>
                <w:color w:val="000000" w:themeColor="text1"/>
                <w:szCs w:val="21"/>
              </w:rPr>
            </w:pPr>
          </w:p>
        </w:tc>
        <w:tc>
          <w:tcPr>
            <w:tcW w:w="1181"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规范管理</w:t>
            </w:r>
          </w:p>
        </w:tc>
        <w:tc>
          <w:tcPr>
            <w:tcW w:w="532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持续性地对六</w:t>
            </w:r>
            <w:r>
              <w:rPr>
                <w:color w:val="000000" w:themeColor="text1"/>
                <w:szCs w:val="21"/>
              </w:rPr>
              <w:t>T</w:t>
            </w:r>
            <w:r>
              <w:rPr>
                <w:rFonts w:hint="eastAsia"/>
                <w:color w:val="000000" w:themeColor="text1"/>
                <w:szCs w:val="21"/>
              </w:rPr>
              <w:t>实施过程中的人员进行培训、测评和激励，工作人员熟知六</w:t>
            </w:r>
            <w:r>
              <w:rPr>
                <w:color w:val="000000" w:themeColor="text1"/>
                <w:szCs w:val="21"/>
              </w:rPr>
              <w:t>T</w:t>
            </w:r>
            <w:r>
              <w:rPr>
                <w:rFonts w:hint="eastAsia"/>
                <w:color w:val="000000" w:themeColor="text1"/>
                <w:szCs w:val="21"/>
              </w:rPr>
              <w:t>的基本内容，并对其中与本人相关的工作内容认可和接受，物的管理和人的管理规范，物品有名有家。</w:t>
            </w:r>
          </w:p>
        </w:tc>
      </w:tr>
      <w:tr w:rsidR="00950D16" w:rsidTr="00B47E06">
        <w:trPr>
          <w:trHeight w:val="680"/>
        </w:trPr>
        <w:tc>
          <w:tcPr>
            <w:tcW w:w="735" w:type="dxa"/>
            <w:tcBorders>
              <w:top w:val="single" w:sz="6" w:space="0" w:color="auto"/>
              <w:left w:val="single" w:sz="6" w:space="0" w:color="auto"/>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color w:val="000000" w:themeColor="text1"/>
                <w:szCs w:val="21"/>
              </w:rPr>
              <w:t>6</w:t>
            </w:r>
          </w:p>
        </w:tc>
        <w:tc>
          <w:tcPr>
            <w:tcW w:w="1087" w:type="dxa"/>
            <w:vMerge/>
            <w:tcBorders>
              <w:left w:val="nil"/>
              <w:bottom w:val="single" w:sz="6" w:space="0" w:color="auto"/>
              <w:right w:val="single" w:sz="6" w:space="0" w:color="auto"/>
            </w:tcBorders>
            <w:vAlign w:val="center"/>
          </w:tcPr>
          <w:p w:rsidR="00950D16" w:rsidRDefault="00950D16" w:rsidP="00B47E06">
            <w:pPr>
              <w:widowControl/>
              <w:jc w:val="left"/>
              <w:rPr>
                <w:color w:val="000000" w:themeColor="text1"/>
                <w:szCs w:val="21"/>
              </w:rPr>
            </w:pPr>
          </w:p>
        </w:tc>
        <w:tc>
          <w:tcPr>
            <w:tcW w:w="1181"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jc w:val="center"/>
              <w:rPr>
                <w:color w:val="000000" w:themeColor="text1"/>
                <w:szCs w:val="21"/>
              </w:rPr>
            </w:pPr>
            <w:r>
              <w:rPr>
                <w:rFonts w:hint="eastAsia"/>
                <w:color w:val="000000" w:themeColor="text1"/>
                <w:szCs w:val="21"/>
              </w:rPr>
              <w:t>行为育人</w:t>
            </w:r>
          </w:p>
        </w:tc>
        <w:tc>
          <w:tcPr>
            <w:tcW w:w="5327" w:type="dxa"/>
            <w:tcBorders>
              <w:top w:val="single" w:sz="6" w:space="0" w:color="auto"/>
              <w:left w:val="nil"/>
              <w:bottom w:val="single" w:sz="6" w:space="0" w:color="auto"/>
              <w:right w:val="single" w:sz="6" w:space="0" w:color="auto"/>
            </w:tcBorders>
            <w:vAlign w:val="center"/>
          </w:tcPr>
          <w:p w:rsidR="00950D16" w:rsidRDefault="00950D16" w:rsidP="00B47E06">
            <w:pPr>
              <w:spacing w:line="300" w:lineRule="exact"/>
              <w:rPr>
                <w:color w:val="000000" w:themeColor="text1"/>
                <w:szCs w:val="21"/>
              </w:rPr>
            </w:pPr>
            <w:r>
              <w:rPr>
                <w:rFonts w:hint="eastAsia"/>
                <w:color w:val="000000" w:themeColor="text1"/>
                <w:szCs w:val="21"/>
              </w:rPr>
              <w:t>公寓行为育人的效果良好，园区秩序稳定和谐，学生团结互助</w:t>
            </w:r>
            <w:r>
              <w:rPr>
                <w:color w:val="000000" w:themeColor="text1"/>
                <w:szCs w:val="21"/>
              </w:rPr>
              <w:t>，</w:t>
            </w:r>
            <w:r>
              <w:rPr>
                <w:rFonts w:hint="eastAsia"/>
                <w:color w:val="000000" w:themeColor="text1"/>
                <w:szCs w:val="21"/>
              </w:rPr>
              <w:t>自管工作活泼有效，自觉参与日常生活劳动和志愿或公益服务。</w:t>
            </w:r>
          </w:p>
        </w:tc>
      </w:tr>
    </w:tbl>
    <w:p w:rsidR="006031E5" w:rsidRPr="00950D16" w:rsidRDefault="006031E5" w:rsidP="00950D16">
      <w:pPr>
        <w:spacing w:line="360" w:lineRule="auto"/>
        <w:rPr>
          <w:rFonts w:ascii="华文中宋" w:hAnsi="华文中宋"/>
          <w:b/>
          <w:bCs/>
          <w:color w:val="000000" w:themeColor="text1"/>
          <w:szCs w:val="21"/>
        </w:rPr>
      </w:pPr>
    </w:p>
    <w:sectPr w:rsidR="006031E5" w:rsidRPr="00950D16" w:rsidSect="006031E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63F1"/>
    <w:multiLevelType w:val="multilevel"/>
    <w:tmpl w:val="035163F1"/>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06620B93"/>
    <w:multiLevelType w:val="multilevel"/>
    <w:tmpl w:val="06620B93"/>
    <w:lvl w:ilvl="0">
      <w:start w:val="1"/>
      <w:numFmt w:val="decimal"/>
      <w:lvlText w:val="（%1）"/>
      <w:lvlJc w:val="left"/>
      <w:pPr>
        <w:ind w:left="840" w:hanging="42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B0B5734"/>
    <w:multiLevelType w:val="multilevel"/>
    <w:tmpl w:val="0B0B5734"/>
    <w:lvl w:ilvl="0">
      <w:start w:val="1"/>
      <w:numFmt w:val="decimal"/>
      <w:lvlText w:val="（%1）"/>
      <w:lvlJc w:val="left"/>
      <w:pPr>
        <w:ind w:left="840" w:hanging="42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169926C2"/>
    <w:multiLevelType w:val="multilevel"/>
    <w:tmpl w:val="169926C2"/>
    <w:lvl w:ilvl="0">
      <w:start w:val="1"/>
      <w:numFmt w:val="lowerLetter"/>
      <w:lvlText w:val="%1)"/>
      <w:lvlJc w:val="left"/>
      <w:pPr>
        <w:ind w:left="840" w:hanging="420"/>
      </w:pPr>
    </w:lvl>
    <w:lvl w:ilvl="1">
      <w:start w:val="5"/>
      <w:numFmt w:val="japaneseCounting"/>
      <w:lvlText w:val="（%2）"/>
      <w:lvlJc w:val="left"/>
      <w:pPr>
        <w:ind w:left="1560" w:hanging="720"/>
      </w:pPr>
      <w:rPr>
        <w:b/>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19DE7E36"/>
    <w:multiLevelType w:val="multilevel"/>
    <w:tmpl w:val="19DE7E36"/>
    <w:lvl w:ilvl="0">
      <w:start w:val="1"/>
      <w:numFmt w:val="decimal"/>
      <w:lvlText w:val="（%1）"/>
      <w:lvlJc w:val="left"/>
      <w:pPr>
        <w:ind w:left="840" w:hanging="42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26653504"/>
    <w:multiLevelType w:val="multilevel"/>
    <w:tmpl w:val="26653504"/>
    <w:lvl w:ilvl="0">
      <w:start w:val="1"/>
      <w:numFmt w:val="decimal"/>
      <w:lvlText w:val="（%1）"/>
      <w:lvlJc w:val="left"/>
      <w:pPr>
        <w:ind w:left="840" w:hanging="42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2D59729A"/>
    <w:multiLevelType w:val="multilevel"/>
    <w:tmpl w:val="2D59729A"/>
    <w:lvl w:ilvl="0">
      <w:start w:val="1"/>
      <w:numFmt w:val="decimal"/>
      <w:lvlText w:val="（%1）"/>
      <w:lvlJc w:val="left"/>
      <w:pPr>
        <w:ind w:left="840" w:hanging="42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31122C9E"/>
    <w:multiLevelType w:val="multilevel"/>
    <w:tmpl w:val="31122C9E"/>
    <w:lvl w:ilvl="0">
      <w:start w:val="1"/>
      <w:numFmt w:val="decimal"/>
      <w:lvlText w:val="（%1）"/>
      <w:lvlJc w:val="left"/>
      <w:pPr>
        <w:ind w:left="840" w:hanging="42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4D04CB87"/>
    <w:multiLevelType w:val="singleLevel"/>
    <w:tmpl w:val="4D04CB87"/>
    <w:lvl w:ilvl="0">
      <w:start w:val="4"/>
      <w:numFmt w:val="chineseCounting"/>
      <w:suff w:val="nothing"/>
      <w:lvlText w:val="（%1）"/>
      <w:lvlJc w:val="left"/>
      <w:pPr>
        <w:ind w:left="420" w:firstLine="0"/>
      </w:pPr>
      <w:rPr>
        <w:rFonts w:hint="eastAsia"/>
      </w:rPr>
    </w:lvl>
  </w:abstractNum>
  <w:abstractNum w:abstractNumId="9">
    <w:nsid w:val="4DA44691"/>
    <w:multiLevelType w:val="multilevel"/>
    <w:tmpl w:val="4DA44691"/>
    <w:lvl w:ilvl="0">
      <w:start w:val="1"/>
      <w:numFmt w:val="decimal"/>
      <w:lvlText w:val="（%1）"/>
      <w:lvlJc w:val="left"/>
      <w:pPr>
        <w:ind w:left="840" w:hanging="42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50AB01B6"/>
    <w:multiLevelType w:val="singleLevel"/>
    <w:tmpl w:val="50AB01B6"/>
    <w:lvl w:ilvl="0">
      <w:start w:val="1"/>
      <w:numFmt w:val="decimal"/>
      <w:suff w:val="nothing"/>
      <w:lvlText w:val="%1、"/>
      <w:lvlJc w:val="left"/>
    </w:lvl>
  </w:abstractNum>
  <w:abstractNum w:abstractNumId="11">
    <w:nsid w:val="63F0284B"/>
    <w:multiLevelType w:val="multilevel"/>
    <w:tmpl w:val="63F0284B"/>
    <w:lvl w:ilvl="0">
      <w:start w:val="1"/>
      <w:numFmt w:val="decimal"/>
      <w:lvlText w:val="（%1）"/>
      <w:lvlJc w:val="left"/>
      <w:pPr>
        <w:ind w:left="840" w:hanging="42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64CB11DA"/>
    <w:multiLevelType w:val="multilevel"/>
    <w:tmpl w:val="64CB11DA"/>
    <w:lvl w:ilvl="0">
      <w:start w:val="1"/>
      <w:numFmt w:val="decimal"/>
      <w:lvlText w:val="（%1）"/>
      <w:lvlJc w:val="left"/>
      <w:pPr>
        <w:ind w:left="840" w:hanging="42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C31E9"/>
    <w:rsid w:val="00000B66"/>
    <w:rsid w:val="00001B2D"/>
    <w:rsid w:val="00001B95"/>
    <w:rsid w:val="00002DE0"/>
    <w:rsid w:val="000032D7"/>
    <w:rsid w:val="00003776"/>
    <w:rsid w:val="00003AB0"/>
    <w:rsid w:val="000059B5"/>
    <w:rsid w:val="00005DE2"/>
    <w:rsid w:val="00005DE4"/>
    <w:rsid w:val="0000607E"/>
    <w:rsid w:val="0000714F"/>
    <w:rsid w:val="000075D3"/>
    <w:rsid w:val="00010A99"/>
    <w:rsid w:val="00010D47"/>
    <w:rsid w:val="00011182"/>
    <w:rsid w:val="00011388"/>
    <w:rsid w:val="00011555"/>
    <w:rsid w:val="00014036"/>
    <w:rsid w:val="000145F1"/>
    <w:rsid w:val="00014855"/>
    <w:rsid w:val="00016E3A"/>
    <w:rsid w:val="00016E6C"/>
    <w:rsid w:val="0002115F"/>
    <w:rsid w:val="00023C36"/>
    <w:rsid w:val="000270AD"/>
    <w:rsid w:val="00031526"/>
    <w:rsid w:val="00031537"/>
    <w:rsid w:val="0003500E"/>
    <w:rsid w:val="000352A2"/>
    <w:rsid w:val="00035BC5"/>
    <w:rsid w:val="0003641F"/>
    <w:rsid w:val="00036543"/>
    <w:rsid w:val="00036E75"/>
    <w:rsid w:val="000373D7"/>
    <w:rsid w:val="000416F4"/>
    <w:rsid w:val="0004184C"/>
    <w:rsid w:val="000421A3"/>
    <w:rsid w:val="000423B7"/>
    <w:rsid w:val="00044143"/>
    <w:rsid w:val="00044700"/>
    <w:rsid w:val="00046ACC"/>
    <w:rsid w:val="00050316"/>
    <w:rsid w:val="00052823"/>
    <w:rsid w:val="0005373D"/>
    <w:rsid w:val="00055336"/>
    <w:rsid w:val="000571DB"/>
    <w:rsid w:val="00057218"/>
    <w:rsid w:val="0005762D"/>
    <w:rsid w:val="00060256"/>
    <w:rsid w:val="00061C31"/>
    <w:rsid w:val="00065438"/>
    <w:rsid w:val="000665AD"/>
    <w:rsid w:val="000671D6"/>
    <w:rsid w:val="000679CD"/>
    <w:rsid w:val="0007286B"/>
    <w:rsid w:val="00072A8D"/>
    <w:rsid w:val="00073164"/>
    <w:rsid w:val="000736B8"/>
    <w:rsid w:val="000747FB"/>
    <w:rsid w:val="00075E02"/>
    <w:rsid w:val="00080554"/>
    <w:rsid w:val="000806D1"/>
    <w:rsid w:val="00080D90"/>
    <w:rsid w:val="000814BC"/>
    <w:rsid w:val="000822E7"/>
    <w:rsid w:val="000846FF"/>
    <w:rsid w:val="0008746A"/>
    <w:rsid w:val="00090498"/>
    <w:rsid w:val="000921BD"/>
    <w:rsid w:val="00092A08"/>
    <w:rsid w:val="000946EC"/>
    <w:rsid w:val="000960B6"/>
    <w:rsid w:val="00097949"/>
    <w:rsid w:val="000A0006"/>
    <w:rsid w:val="000A0154"/>
    <w:rsid w:val="000A0C32"/>
    <w:rsid w:val="000A18AA"/>
    <w:rsid w:val="000A2CB8"/>
    <w:rsid w:val="000A2DC1"/>
    <w:rsid w:val="000A4FEF"/>
    <w:rsid w:val="000A6D0C"/>
    <w:rsid w:val="000A6DE6"/>
    <w:rsid w:val="000A7EC1"/>
    <w:rsid w:val="000B0FD0"/>
    <w:rsid w:val="000B31DC"/>
    <w:rsid w:val="000B366F"/>
    <w:rsid w:val="000B401F"/>
    <w:rsid w:val="000B61BF"/>
    <w:rsid w:val="000B69B1"/>
    <w:rsid w:val="000B7B1E"/>
    <w:rsid w:val="000C0E3C"/>
    <w:rsid w:val="000C19AF"/>
    <w:rsid w:val="000C1F55"/>
    <w:rsid w:val="000C30BA"/>
    <w:rsid w:val="000C3388"/>
    <w:rsid w:val="000C3928"/>
    <w:rsid w:val="000C6331"/>
    <w:rsid w:val="000D30F7"/>
    <w:rsid w:val="000D3D18"/>
    <w:rsid w:val="000D41E1"/>
    <w:rsid w:val="000D4DC5"/>
    <w:rsid w:val="000D7A3B"/>
    <w:rsid w:val="000E1253"/>
    <w:rsid w:val="000E2338"/>
    <w:rsid w:val="000E2BF0"/>
    <w:rsid w:val="000E4AA1"/>
    <w:rsid w:val="000E5656"/>
    <w:rsid w:val="000E6301"/>
    <w:rsid w:val="000E7DDE"/>
    <w:rsid w:val="000F013B"/>
    <w:rsid w:val="000F0B67"/>
    <w:rsid w:val="000F1D85"/>
    <w:rsid w:val="000F2524"/>
    <w:rsid w:val="000F2B9E"/>
    <w:rsid w:val="000F4CD2"/>
    <w:rsid w:val="000F5289"/>
    <w:rsid w:val="000F7FB8"/>
    <w:rsid w:val="001002F4"/>
    <w:rsid w:val="00100D91"/>
    <w:rsid w:val="0010245E"/>
    <w:rsid w:val="001039A5"/>
    <w:rsid w:val="00103FF0"/>
    <w:rsid w:val="001056BB"/>
    <w:rsid w:val="00105EC6"/>
    <w:rsid w:val="00107404"/>
    <w:rsid w:val="00107EA3"/>
    <w:rsid w:val="001105F4"/>
    <w:rsid w:val="001130C8"/>
    <w:rsid w:val="0011661F"/>
    <w:rsid w:val="00117F6F"/>
    <w:rsid w:val="00120036"/>
    <w:rsid w:val="001206D9"/>
    <w:rsid w:val="00120A71"/>
    <w:rsid w:val="001249AE"/>
    <w:rsid w:val="00124D58"/>
    <w:rsid w:val="00124DC7"/>
    <w:rsid w:val="001261E1"/>
    <w:rsid w:val="00127763"/>
    <w:rsid w:val="00130224"/>
    <w:rsid w:val="00132335"/>
    <w:rsid w:val="00133F89"/>
    <w:rsid w:val="001356C6"/>
    <w:rsid w:val="0013581E"/>
    <w:rsid w:val="00135A2B"/>
    <w:rsid w:val="0014097F"/>
    <w:rsid w:val="00140FB6"/>
    <w:rsid w:val="001410CA"/>
    <w:rsid w:val="00141683"/>
    <w:rsid w:val="0014173E"/>
    <w:rsid w:val="00141F1C"/>
    <w:rsid w:val="001421BB"/>
    <w:rsid w:val="001438C8"/>
    <w:rsid w:val="00143DDC"/>
    <w:rsid w:val="0014424B"/>
    <w:rsid w:val="001447E2"/>
    <w:rsid w:val="001449B8"/>
    <w:rsid w:val="001464EE"/>
    <w:rsid w:val="00147DF8"/>
    <w:rsid w:val="00151AC7"/>
    <w:rsid w:val="001546C5"/>
    <w:rsid w:val="00155349"/>
    <w:rsid w:val="0015745F"/>
    <w:rsid w:val="001618D5"/>
    <w:rsid w:val="00163301"/>
    <w:rsid w:val="00164383"/>
    <w:rsid w:val="00164EFA"/>
    <w:rsid w:val="001657F1"/>
    <w:rsid w:val="00166F93"/>
    <w:rsid w:val="00167415"/>
    <w:rsid w:val="00167CE5"/>
    <w:rsid w:val="00170547"/>
    <w:rsid w:val="0017239C"/>
    <w:rsid w:val="00172595"/>
    <w:rsid w:val="0018094C"/>
    <w:rsid w:val="00180E7A"/>
    <w:rsid w:val="0018113B"/>
    <w:rsid w:val="0018207A"/>
    <w:rsid w:val="00183996"/>
    <w:rsid w:val="00184FC6"/>
    <w:rsid w:val="0019267C"/>
    <w:rsid w:val="001937ED"/>
    <w:rsid w:val="0019663B"/>
    <w:rsid w:val="001A04D6"/>
    <w:rsid w:val="001A094C"/>
    <w:rsid w:val="001A0DF8"/>
    <w:rsid w:val="001A132B"/>
    <w:rsid w:val="001A13D6"/>
    <w:rsid w:val="001A1D93"/>
    <w:rsid w:val="001A4F68"/>
    <w:rsid w:val="001B3D68"/>
    <w:rsid w:val="001B4737"/>
    <w:rsid w:val="001B54F9"/>
    <w:rsid w:val="001C0D57"/>
    <w:rsid w:val="001C1F1C"/>
    <w:rsid w:val="001C31E9"/>
    <w:rsid w:val="001C53C0"/>
    <w:rsid w:val="001C6F04"/>
    <w:rsid w:val="001C6FB1"/>
    <w:rsid w:val="001C75CA"/>
    <w:rsid w:val="001C762B"/>
    <w:rsid w:val="001D1119"/>
    <w:rsid w:val="001D27A5"/>
    <w:rsid w:val="001D29B0"/>
    <w:rsid w:val="001D2C95"/>
    <w:rsid w:val="001D2D4E"/>
    <w:rsid w:val="001D3A74"/>
    <w:rsid w:val="001D4262"/>
    <w:rsid w:val="001D4329"/>
    <w:rsid w:val="001D508D"/>
    <w:rsid w:val="001D630D"/>
    <w:rsid w:val="001D7728"/>
    <w:rsid w:val="001D7EEE"/>
    <w:rsid w:val="001E1730"/>
    <w:rsid w:val="001E1F64"/>
    <w:rsid w:val="001E5C36"/>
    <w:rsid w:val="001F05C6"/>
    <w:rsid w:val="001F0FA7"/>
    <w:rsid w:val="001F157A"/>
    <w:rsid w:val="001F1C9C"/>
    <w:rsid w:val="001F1D00"/>
    <w:rsid w:val="001F274C"/>
    <w:rsid w:val="001F4586"/>
    <w:rsid w:val="001F6FFD"/>
    <w:rsid w:val="001F7703"/>
    <w:rsid w:val="001F7BEB"/>
    <w:rsid w:val="001F7F27"/>
    <w:rsid w:val="001F7F47"/>
    <w:rsid w:val="00201E8B"/>
    <w:rsid w:val="00202DAF"/>
    <w:rsid w:val="00204165"/>
    <w:rsid w:val="002041B9"/>
    <w:rsid w:val="00205723"/>
    <w:rsid w:val="00205CF3"/>
    <w:rsid w:val="00205D0A"/>
    <w:rsid w:val="002064AF"/>
    <w:rsid w:val="002066AA"/>
    <w:rsid w:val="002079B9"/>
    <w:rsid w:val="00213E8B"/>
    <w:rsid w:val="002140E9"/>
    <w:rsid w:val="00214815"/>
    <w:rsid w:val="00214C5A"/>
    <w:rsid w:val="00217127"/>
    <w:rsid w:val="0022163C"/>
    <w:rsid w:val="002217AA"/>
    <w:rsid w:val="00224274"/>
    <w:rsid w:val="00224C5A"/>
    <w:rsid w:val="00224CC9"/>
    <w:rsid w:val="00226C19"/>
    <w:rsid w:val="00227EE7"/>
    <w:rsid w:val="002302AC"/>
    <w:rsid w:val="00232927"/>
    <w:rsid w:val="00232AE0"/>
    <w:rsid w:val="00233667"/>
    <w:rsid w:val="00233FE2"/>
    <w:rsid w:val="00234369"/>
    <w:rsid w:val="00234F88"/>
    <w:rsid w:val="00235F49"/>
    <w:rsid w:val="00236B01"/>
    <w:rsid w:val="00240EBF"/>
    <w:rsid w:val="0024134B"/>
    <w:rsid w:val="00241A2E"/>
    <w:rsid w:val="00242A23"/>
    <w:rsid w:val="0024336A"/>
    <w:rsid w:val="00243531"/>
    <w:rsid w:val="00243F2A"/>
    <w:rsid w:val="0025082D"/>
    <w:rsid w:val="00251667"/>
    <w:rsid w:val="00251D47"/>
    <w:rsid w:val="0025249A"/>
    <w:rsid w:val="00252EF5"/>
    <w:rsid w:val="002542F3"/>
    <w:rsid w:val="002550FB"/>
    <w:rsid w:val="0025741A"/>
    <w:rsid w:val="0025757D"/>
    <w:rsid w:val="00260021"/>
    <w:rsid w:val="002603AC"/>
    <w:rsid w:val="002614B6"/>
    <w:rsid w:val="00261666"/>
    <w:rsid w:val="00262500"/>
    <w:rsid w:val="00262872"/>
    <w:rsid w:val="0026291C"/>
    <w:rsid w:val="002642C6"/>
    <w:rsid w:val="00264A73"/>
    <w:rsid w:val="00264C18"/>
    <w:rsid w:val="00266EAA"/>
    <w:rsid w:val="00267AB9"/>
    <w:rsid w:val="00267BDC"/>
    <w:rsid w:val="002704EF"/>
    <w:rsid w:val="002708E6"/>
    <w:rsid w:val="00270F3E"/>
    <w:rsid w:val="00271D78"/>
    <w:rsid w:val="002726FE"/>
    <w:rsid w:val="00273078"/>
    <w:rsid w:val="002733BB"/>
    <w:rsid w:val="00274AFA"/>
    <w:rsid w:val="0027561E"/>
    <w:rsid w:val="0027565D"/>
    <w:rsid w:val="002759F7"/>
    <w:rsid w:val="00275EB6"/>
    <w:rsid w:val="002769F1"/>
    <w:rsid w:val="00276D2C"/>
    <w:rsid w:val="002770A7"/>
    <w:rsid w:val="002771E8"/>
    <w:rsid w:val="002776EE"/>
    <w:rsid w:val="00280ACF"/>
    <w:rsid w:val="0028145C"/>
    <w:rsid w:val="00281990"/>
    <w:rsid w:val="002837A0"/>
    <w:rsid w:val="0028528F"/>
    <w:rsid w:val="00286389"/>
    <w:rsid w:val="0029015B"/>
    <w:rsid w:val="00291D0F"/>
    <w:rsid w:val="002934E0"/>
    <w:rsid w:val="002955A1"/>
    <w:rsid w:val="00297927"/>
    <w:rsid w:val="002A12D3"/>
    <w:rsid w:val="002A1B62"/>
    <w:rsid w:val="002A2634"/>
    <w:rsid w:val="002A2B68"/>
    <w:rsid w:val="002A3132"/>
    <w:rsid w:val="002A559C"/>
    <w:rsid w:val="002B0995"/>
    <w:rsid w:val="002B1534"/>
    <w:rsid w:val="002B1B3F"/>
    <w:rsid w:val="002B2A8A"/>
    <w:rsid w:val="002B49B8"/>
    <w:rsid w:val="002B4EC2"/>
    <w:rsid w:val="002B5861"/>
    <w:rsid w:val="002C11CB"/>
    <w:rsid w:val="002C2BFA"/>
    <w:rsid w:val="002C3B35"/>
    <w:rsid w:val="002C4CD9"/>
    <w:rsid w:val="002C51A4"/>
    <w:rsid w:val="002C5BB4"/>
    <w:rsid w:val="002C65BA"/>
    <w:rsid w:val="002C75BF"/>
    <w:rsid w:val="002C7798"/>
    <w:rsid w:val="002C7CC2"/>
    <w:rsid w:val="002D06A3"/>
    <w:rsid w:val="002D119B"/>
    <w:rsid w:val="002D1EB4"/>
    <w:rsid w:val="002D3814"/>
    <w:rsid w:val="002D5187"/>
    <w:rsid w:val="002D5470"/>
    <w:rsid w:val="002D69C1"/>
    <w:rsid w:val="002D78BD"/>
    <w:rsid w:val="002E098F"/>
    <w:rsid w:val="002E3032"/>
    <w:rsid w:val="002E3093"/>
    <w:rsid w:val="002E4D0A"/>
    <w:rsid w:val="002E5005"/>
    <w:rsid w:val="002E56E4"/>
    <w:rsid w:val="002E5FB9"/>
    <w:rsid w:val="002E60AE"/>
    <w:rsid w:val="002E6CF1"/>
    <w:rsid w:val="002E72FF"/>
    <w:rsid w:val="002F2375"/>
    <w:rsid w:val="002F2EE0"/>
    <w:rsid w:val="002F33E0"/>
    <w:rsid w:val="002F5100"/>
    <w:rsid w:val="002F5C45"/>
    <w:rsid w:val="002F66FF"/>
    <w:rsid w:val="002F6DC6"/>
    <w:rsid w:val="00300168"/>
    <w:rsid w:val="00300750"/>
    <w:rsid w:val="003021EE"/>
    <w:rsid w:val="00302FF5"/>
    <w:rsid w:val="00303868"/>
    <w:rsid w:val="00310AC1"/>
    <w:rsid w:val="003110C4"/>
    <w:rsid w:val="003112D4"/>
    <w:rsid w:val="00311EBA"/>
    <w:rsid w:val="00312B84"/>
    <w:rsid w:val="00313EC6"/>
    <w:rsid w:val="00314BAE"/>
    <w:rsid w:val="00315A32"/>
    <w:rsid w:val="00316A22"/>
    <w:rsid w:val="003170A1"/>
    <w:rsid w:val="003179C0"/>
    <w:rsid w:val="00317F00"/>
    <w:rsid w:val="00320642"/>
    <w:rsid w:val="00321B81"/>
    <w:rsid w:val="00321D98"/>
    <w:rsid w:val="0032235B"/>
    <w:rsid w:val="003227F3"/>
    <w:rsid w:val="003253DA"/>
    <w:rsid w:val="00326423"/>
    <w:rsid w:val="003267D8"/>
    <w:rsid w:val="00331C0F"/>
    <w:rsid w:val="0033313D"/>
    <w:rsid w:val="00337583"/>
    <w:rsid w:val="00340141"/>
    <w:rsid w:val="00343440"/>
    <w:rsid w:val="00343FE5"/>
    <w:rsid w:val="00343FF6"/>
    <w:rsid w:val="00345B0B"/>
    <w:rsid w:val="00345ED9"/>
    <w:rsid w:val="003472B4"/>
    <w:rsid w:val="00347D7F"/>
    <w:rsid w:val="00350A6A"/>
    <w:rsid w:val="003538A2"/>
    <w:rsid w:val="0035400D"/>
    <w:rsid w:val="003554E9"/>
    <w:rsid w:val="00355E6D"/>
    <w:rsid w:val="00357F0F"/>
    <w:rsid w:val="003622FB"/>
    <w:rsid w:val="00362DD5"/>
    <w:rsid w:val="00362F7A"/>
    <w:rsid w:val="0036306A"/>
    <w:rsid w:val="0036536A"/>
    <w:rsid w:val="00366481"/>
    <w:rsid w:val="0036701E"/>
    <w:rsid w:val="0036725C"/>
    <w:rsid w:val="003700D6"/>
    <w:rsid w:val="00371367"/>
    <w:rsid w:val="00371ABD"/>
    <w:rsid w:val="003720C1"/>
    <w:rsid w:val="00372C9E"/>
    <w:rsid w:val="00374448"/>
    <w:rsid w:val="00374902"/>
    <w:rsid w:val="003777FC"/>
    <w:rsid w:val="00380927"/>
    <w:rsid w:val="00380965"/>
    <w:rsid w:val="003831C0"/>
    <w:rsid w:val="003832B6"/>
    <w:rsid w:val="00383755"/>
    <w:rsid w:val="00385238"/>
    <w:rsid w:val="003874BE"/>
    <w:rsid w:val="00387560"/>
    <w:rsid w:val="00387C4F"/>
    <w:rsid w:val="003907FF"/>
    <w:rsid w:val="00390F65"/>
    <w:rsid w:val="00391D2B"/>
    <w:rsid w:val="00392410"/>
    <w:rsid w:val="00392B38"/>
    <w:rsid w:val="00392D97"/>
    <w:rsid w:val="0039416E"/>
    <w:rsid w:val="003946F6"/>
    <w:rsid w:val="00395BA7"/>
    <w:rsid w:val="00396200"/>
    <w:rsid w:val="003A0F76"/>
    <w:rsid w:val="003A328C"/>
    <w:rsid w:val="003A597C"/>
    <w:rsid w:val="003A628E"/>
    <w:rsid w:val="003A787A"/>
    <w:rsid w:val="003B1ED8"/>
    <w:rsid w:val="003B1FE0"/>
    <w:rsid w:val="003B2264"/>
    <w:rsid w:val="003B24C4"/>
    <w:rsid w:val="003B2B9A"/>
    <w:rsid w:val="003B3E8D"/>
    <w:rsid w:val="003B3FE9"/>
    <w:rsid w:val="003B4435"/>
    <w:rsid w:val="003B694C"/>
    <w:rsid w:val="003B768E"/>
    <w:rsid w:val="003C12A4"/>
    <w:rsid w:val="003C1BFA"/>
    <w:rsid w:val="003C1ECC"/>
    <w:rsid w:val="003C26ED"/>
    <w:rsid w:val="003C30CA"/>
    <w:rsid w:val="003C431D"/>
    <w:rsid w:val="003C552C"/>
    <w:rsid w:val="003C5B2D"/>
    <w:rsid w:val="003C65E0"/>
    <w:rsid w:val="003C763B"/>
    <w:rsid w:val="003D08D5"/>
    <w:rsid w:val="003D1780"/>
    <w:rsid w:val="003D3E24"/>
    <w:rsid w:val="003D4D16"/>
    <w:rsid w:val="003D4D2F"/>
    <w:rsid w:val="003D50FD"/>
    <w:rsid w:val="003D57DD"/>
    <w:rsid w:val="003D70B8"/>
    <w:rsid w:val="003E2018"/>
    <w:rsid w:val="003E294B"/>
    <w:rsid w:val="003E4BAD"/>
    <w:rsid w:val="003E4D47"/>
    <w:rsid w:val="003E4E04"/>
    <w:rsid w:val="003E5685"/>
    <w:rsid w:val="003E5A6C"/>
    <w:rsid w:val="003E5C7C"/>
    <w:rsid w:val="003E609A"/>
    <w:rsid w:val="003E6684"/>
    <w:rsid w:val="003F0924"/>
    <w:rsid w:val="003F0ABA"/>
    <w:rsid w:val="003F112A"/>
    <w:rsid w:val="003F1920"/>
    <w:rsid w:val="003F74CC"/>
    <w:rsid w:val="00400495"/>
    <w:rsid w:val="0040167A"/>
    <w:rsid w:val="00405D04"/>
    <w:rsid w:val="004062B8"/>
    <w:rsid w:val="0040719B"/>
    <w:rsid w:val="004116F2"/>
    <w:rsid w:val="00411D1F"/>
    <w:rsid w:val="00412ACF"/>
    <w:rsid w:val="00412BA2"/>
    <w:rsid w:val="00415917"/>
    <w:rsid w:val="004159A9"/>
    <w:rsid w:val="0041736E"/>
    <w:rsid w:val="0042063E"/>
    <w:rsid w:val="00420A79"/>
    <w:rsid w:val="00422323"/>
    <w:rsid w:val="004224FF"/>
    <w:rsid w:val="00423A24"/>
    <w:rsid w:val="00426D7E"/>
    <w:rsid w:val="00426E14"/>
    <w:rsid w:val="00427410"/>
    <w:rsid w:val="00427850"/>
    <w:rsid w:val="00427E5D"/>
    <w:rsid w:val="00431D8E"/>
    <w:rsid w:val="00432D29"/>
    <w:rsid w:val="004418A7"/>
    <w:rsid w:val="00441D68"/>
    <w:rsid w:val="00444EAD"/>
    <w:rsid w:val="004454A4"/>
    <w:rsid w:val="0044611B"/>
    <w:rsid w:val="004463F2"/>
    <w:rsid w:val="004473CB"/>
    <w:rsid w:val="004477BD"/>
    <w:rsid w:val="00447EB5"/>
    <w:rsid w:val="00447FD9"/>
    <w:rsid w:val="004511EF"/>
    <w:rsid w:val="00451CB8"/>
    <w:rsid w:val="00451F4A"/>
    <w:rsid w:val="0045266D"/>
    <w:rsid w:val="004531DF"/>
    <w:rsid w:val="0045332D"/>
    <w:rsid w:val="00454F15"/>
    <w:rsid w:val="004552AF"/>
    <w:rsid w:val="004601F9"/>
    <w:rsid w:val="004604EC"/>
    <w:rsid w:val="004628CA"/>
    <w:rsid w:val="004630F4"/>
    <w:rsid w:val="00464257"/>
    <w:rsid w:val="0046461F"/>
    <w:rsid w:val="004655EB"/>
    <w:rsid w:val="0046599A"/>
    <w:rsid w:val="00471D73"/>
    <w:rsid w:val="00473A0D"/>
    <w:rsid w:val="0047491B"/>
    <w:rsid w:val="00474B2C"/>
    <w:rsid w:val="004750FD"/>
    <w:rsid w:val="0047591B"/>
    <w:rsid w:val="004760EF"/>
    <w:rsid w:val="00480B0F"/>
    <w:rsid w:val="00485069"/>
    <w:rsid w:val="004851CF"/>
    <w:rsid w:val="00485919"/>
    <w:rsid w:val="00486ED1"/>
    <w:rsid w:val="00487E22"/>
    <w:rsid w:val="00490B29"/>
    <w:rsid w:val="00490D45"/>
    <w:rsid w:val="00491023"/>
    <w:rsid w:val="0049231D"/>
    <w:rsid w:val="004927F0"/>
    <w:rsid w:val="0049332A"/>
    <w:rsid w:val="004A2E9C"/>
    <w:rsid w:val="004A3C4B"/>
    <w:rsid w:val="004A429B"/>
    <w:rsid w:val="004A496E"/>
    <w:rsid w:val="004A4D18"/>
    <w:rsid w:val="004A4FCC"/>
    <w:rsid w:val="004A5B25"/>
    <w:rsid w:val="004A6DF5"/>
    <w:rsid w:val="004B0A4B"/>
    <w:rsid w:val="004B18B0"/>
    <w:rsid w:val="004B5964"/>
    <w:rsid w:val="004B6B45"/>
    <w:rsid w:val="004C0B04"/>
    <w:rsid w:val="004C192F"/>
    <w:rsid w:val="004C301C"/>
    <w:rsid w:val="004C31A2"/>
    <w:rsid w:val="004C4329"/>
    <w:rsid w:val="004D19D2"/>
    <w:rsid w:val="004D3863"/>
    <w:rsid w:val="004D5152"/>
    <w:rsid w:val="004D5C7B"/>
    <w:rsid w:val="004D7417"/>
    <w:rsid w:val="004D7C9A"/>
    <w:rsid w:val="004E0445"/>
    <w:rsid w:val="004E160E"/>
    <w:rsid w:val="004E1AD7"/>
    <w:rsid w:val="004E45B8"/>
    <w:rsid w:val="004F1A95"/>
    <w:rsid w:val="004F2197"/>
    <w:rsid w:val="004F268D"/>
    <w:rsid w:val="004F3402"/>
    <w:rsid w:val="004F4D05"/>
    <w:rsid w:val="004F5E0C"/>
    <w:rsid w:val="005005BD"/>
    <w:rsid w:val="00500F2B"/>
    <w:rsid w:val="00500FBD"/>
    <w:rsid w:val="00501CF0"/>
    <w:rsid w:val="00503B99"/>
    <w:rsid w:val="00504683"/>
    <w:rsid w:val="00507692"/>
    <w:rsid w:val="00507787"/>
    <w:rsid w:val="005101B4"/>
    <w:rsid w:val="005169CD"/>
    <w:rsid w:val="00517DAF"/>
    <w:rsid w:val="00521613"/>
    <w:rsid w:val="00521E87"/>
    <w:rsid w:val="005243D0"/>
    <w:rsid w:val="00525011"/>
    <w:rsid w:val="00526361"/>
    <w:rsid w:val="005277A5"/>
    <w:rsid w:val="00530A68"/>
    <w:rsid w:val="00532608"/>
    <w:rsid w:val="00534D11"/>
    <w:rsid w:val="00537232"/>
    <w:rsid w:val="00537B7C"/>
    <w:rsid w:val="00537D95"/>
    <w:rsid w:val="00541194"/>
    <w:rsid w:val="00541819"/>
    <w:rsid w:val="00542BC7"/>
    <w:rsid w:val="005434DE"/>
    <w:rsid w:val="0054380C"/>
    <w:rsid w:val="00544636"/>
    <w:rsid w:val="00545C27"/>
    <w:rsid w:val="00552CD9"/>
    <w:rsid w:val="005539BE"/>
    <w:rsid w:val="00553A50"/>
    <w:rsid w:val="00553CF3"/>
    <w:rsid w:val="00553ED0"/>
    <w:rsid w:val="00557131"/>
    <w:rsid w:val="005603D4"/>
    <w:rsid w:val="00561513"/>
    <w:rsid w:val="005642DC"/>
    <w:rsid w:val="00565659"/>
    <w:rsid w:val="005658AF"/>
    <w:rsid w:val="005670ED"/>
    <w:rsid w:val="0057004A"/>
    <w:rsid w:val="00570412"/>
    <w:rsid w:val="00570C6B"/>
    <w:rsid w:val="00570F71"/>
    <w:rsid w:val="0057170A"/>
    <w:rsid w:val="005722EF"/>
    <w:rsid w:val="00574194"/>
    <w:rsid w:val="00574E5A"/>
    <w:rsid w:val="0057546B"/>
    <w:rsid w:val="00575480"/>
    <w:rsid w:val="00575676"/>
    <w:rsid w:val="005814B1"/>
    <w:rsid w:val="00581C5F"/>
    <w:rsid w:val="00583466"/>
    <w:rsid w:val="00584040"/>
    <w:rsid w:val="00584D7E"/>
    <w:rsid w:val="00585544"/>
    <w:rsid w:val="005855B5"/>
    <w:rsid w:val="005869A7"/>
    <w:rsid w:val="00586DA3"/>
    <w:rsid w:val="00586E23"/>
    <w:rsid w:val="00586EC6"/>
    <w:rsid w:val="00594257"/>
    <w:rsid w:val="005962D3"/>
    <w:rsid w:val="005975A6"/>
    <w:rsid w:val="005A095A"/>
    <w:rsid w:val="005A165D"/>
    <w:rsid w:val="005A369C"/>
    <w:rsid w:val="005A3F81"/>
    <w:rsid w:val="005A43A2"/>
    <w:rsid w:val="005A7304"/>
    <w:rsid w:val="005A765B"/>
    <w:rsid w:val="005A78BD"/>
    <w:rsid w:val="005B26E3"/>
    <w:rsid w:val="005B3D12"/>
    <w:rsid w:val="005B5AE9"/>
    <w:rsid w:val="005B683F"/>
    <w:rsid w:val="005C18CB"/>
    <w:rsid w:val="005C1F64"/>
    <w:rsid w:val="005C37ED"/>
    <w:rsid w:val="005C4D2F"/>
    <w:rsid w:val="005C5587"/>
    <w:rsid w:val="005C6C41"/>
    <w:rsid w:val="005C78ED"/>
    <w:rsid w:val="005D0166"/>
    <w:rsid w:val="005D0E71"/>
    <w:rsid w:val="005D1B13"/>
    <w:rsid w:val="005D2A45"/>
    <w:rsid w:val="005D2D83"/>
    <w:rsid w:val="005D33C8"/>
    <w:rsid w:val="005D3DC7"/>
    <w:rsid w:val="005D41E4"/>
    <w:rsid w:val="005D73DD"/>
    <w:rsid w:val="005D7CC8"/>
    <w:rsid w:val="005E2C0C"/>
    <w:rsid w:val="005E3975"/>
    <w:rsid w:val="005E45AC"/>
    <w:rsid w:val="005E5E71"/>
    <w:rsid w:val="005E6C90"/>
    <w:rsid w:val="005E7EA7"/>
    <w:rsid w:val="005F37CC"/>
    <w:rsid w:val="005F7338"/>
    <w:rsid w:val="00600B7A"/>
    <w:rsid w:val="00601892"/>
    <w:rsid w:val="006031E5"/>
    <w:rsid w:val="006039D9"/>
    <w:rsid w:val="00603ECB"/>
    <w:rsid w:val="0060727B"/>
    <w:rsid w:val="0060756D"/>
    <w:rsid w:val="006076D3"/>
    <w:rsid w:val="0060783F"/>
    <w:rsid w:val="006102E9"/>
    <w:rsid w:val="00610A85"/>
    <w:rsid w:val="006114BC"/>
    <w:rsid w:val="006116BB"/>
    <w:rsid w:val="006125DB"/>
    <w:rsid w:val="00612A41"/>
    <w:rsid w:val="00615372"/>
    <w:rsid w:val="0061666D"/>
    <w:rsid w:val="0061753D"/>
    <w:rsid w:val="006175D1"/>
    <w:rsid w:val="00620BD0"/>
    <w:rsid w:val="00621895"/>
    <w:rsid w:val="00621AE8"/>
    <w:rsid w:val="006242E9"/>
    <w:rsid w:val="006247A8"/>
    <w:rsid w:val="00625333"/>
    <w:rsid w:val="006256D5"/>
    <w:rsid w:val="006302DD"/>
    <w:rsid w:val="006314DE"/>
    <w:rsid w:val="00631868"/>
    <w:rsid w:val="00632130"/>
    <w:rsid w:val="00635620"/>
    <w:rsid w:val="006356DE"/>
    <w:rsid w:val="006404C9"/>
    <w:rsid w:val="00640CE7"/>
    <w:rsid w:val="006415C5"/>
    <w:rsid w:val="006425BA"/>
    <w:rsid w:val="0064388F"/>
    <w:rsid w:val="00644203"/>
    <w:rsid w:val="006444DA"/>
    <w:rsid w:val="0064506F"/>
    <w:rsid w:val="00650346"/>
    <w:rsid w:val="00650481"/>
    <w:rsid w:val="006511AE"/>
    <w:rsid w:val="00651623"/>
    <w:rsid w:val="00652F37"/>
    <w:rsid w:val="006544F3"/>
    <w:rsid w:val="00654BBF"/>
    <w:rsid w:val="006551F8"/>
    <w:rsid w:val="006556D0"/>
    <w:rsid w:val="0065680D"/>
    <w:rsid w:val="00656E37"/>
    <w:rsid w:val="00656F99"/>
    <w:rsid w:val="006602E3"/>
    <w:rsid w:val="00663064"/>
    <w:rsid w:val="006632D4"/>
    <w:rsid w:val="00663E70"/>
    <w:rsid w:val="00665E69"/>
    <w:rsid w:val="00666473"/>
    <w:rsid w:val="006664D0"/>
    <w:rsid w:val="00666BEC"/>
    <w:rsid w:val="00667D82"/>
    <w:rsid w:val="00671F2A"/>
    <w:rsid w:val="006755D3"/>
    <w:rsid w:val="006757D8"/>
    <w:rsid w:val="00680AF4"/>
    <w:rsid w:val="006811B9"/>
    <w:rsid w:val="00684DD9"/>
    <w:rsid w:val="00685B89"/>
    <w:rsid w:val="006865E7"/>
    <w:rsid w:val="00687585"/>
    <w:rsid w:val="00693D4B"/>
    <w:rsid w:val="00693EB5"/>
    <w:rsid w:val="0069566C"/>
    <w:rsid w:val="006958F3"/>
    <w:rsid w:val="00696201"/>
    <w:rsid w:val="00696854"/>
    <w:rsid w:val="00696AD2"/>
    <w:rsid w:val="0069730F"/>
    <w:rsid w:val="006A1449"/>
    <w:rsid w:val="006A14A7"/>
    <w:rsid w:val="006A15E0"/>
    <w:rsid w:val="006A2BEE"/>
    <w:rsid w:val="006A5B3C"/>
    <w:rsid w:val="006A732A"/>
    <w:rsid w:val="006A7D5C"/>
    <w:rsid w:val="006B09CE"/>
    <w:rsid w:val="006B0A7D"/>
    <w:rsid w:val="006B0D49"/>
    <w:rsid w:val="006B1B23"/>
    <w:rsid w:val="006B3270"/>
    <w:rsid w:val="006B4736"/>
    <w:rsid w:val="006B475C"/>
    <w:rsid w:val="006B482C"/>
    <w:rsid w:val="006B62CB"/>
    <w:rsid w:val="006C0328"/>
    <w:rsid w:val="006C0EF4"/>
    <w:rsid w:val="006C129F"/>
    <w:rsid w:val="006C1741"/>
    <w:rsid w:val="006C2197"/>
    <w:rsid w:val="006C287C"/>
    <w:rsid w:val="006C398E"/>
    <w:rsid w:val="006C6BAF"/>
    <w:rsid w:val="006C6E30"/>
    <w:rsid w:val="006C7390"/>
    <w:rsid w:val="006D087D"/>
    <w:rsid w:val="006D145F"/>
    <w:rsid w:val="006D161A"/>
    <w:rsid w:val="006D3079"/>
    <w:rsid w:val="006E0CA5"/>
    <w:rsid w:val="006E1E4E"/>
    <w:rsid w:val="006E581F"/>
    <w:rsid w:val="006F045E"/>
    <w:rsid w:val="006F21BB"/>
    <w:rsid w:val="006F3320"/>
    <w:rsid w:val="006F398E"/>
    <w:rsid w:val="006F51B4"/>
    <w:rsid w:val="006F6961"/>
    <w:rsid w:val="006F77AA"/>
    <w:rsid w:val="00703A26"/>
    <w:rsid w:val="00705F7F"/>
    <w:rsid w:val="0071110D"/>
    <w:rsid w:val="00712A33"/>
    <w:rsid w:val="0071478D"/>
    <w:rsid w:val="0071507B"/>
    <w:rsid w:val="0071548D"/>
    <w:rsid w:val="00715D9F"/>
    <w:rsid w:val="007176A3"/>
    <w:rsid w:val="00717A20"/>
    <w:rsid w:val="00720598"/>
    <w:rsid w:val="0072081C"/>
    <w:rsid w:val="007218BC"/>
    <w:rsid w:val="00722154"/>
    <w:rsid w:val="00722CD0"/>
    <w:rsid w:val="00723745"/>
    <w:rsid w:val="0072480F"/>
    <w:rsid w:val="0072481B"/>
    <w:rsid w:val="00725C65"/>
    <w:rsid w:val="0072609D"/>
    <w:rsid w:val="007325BB"/>
    <w:rsid w:val="007335B7"/>
    <w:rsid w:val="00733E6D"/>
    <w:rsid w:val="007348EF"/>
    <w:rsid w:val="007405D2"/>
    <w:rsid w:val="00740B5F"/>
    <w:rsid w:val="00741329"/>
    <w:rsid w:val="00742A77"/>
    <w:rsid w:val="00742EB9"/>
    <w:rsid w:val="0074307B"/>
    <w:rsid w:val="00743C3A"/>
    <w:rsid w:val="00744B59"/>
    <w:rsid w:val="00744D6D"/>
    <w:rsid w:val="00745D8D"/>
    <w:rsid w:val="0074650F"/>
    <w:rsid w:val="0074771E"/>
    <w:rsid w:val="0075181E"/>
    <w:rsid w:val="00751AB6"/>
    <w:rsid w:val="00751FBE"/>
    <w:rsid w:val="0075215C"/>
    <w:rsid w:val="00752A82"/>
    <w:rsid w:val="0075369E"/>
    <w:rsid w:val="00754985"/>
    <w:rsid w:val="00760C32"/>
    <w:rsid w:val="0076269A"/>
    <w:rsid w:val="0076460D"/>
    <w:rsid w:val="00764DC2"/>
    <w:rsid w:val="007661DD"/>
    <w:rsid w:val="007667B7"/>
    <w:rsid w:val="007701FB"/>
    <w:rsid w:val="00770245"/>
    <w:rsid w:val="00770CD0"/>
    <w:rsid w:val="007710E5"/>
    <w:rsid w:val="00771AFC"/>
    <w:rsid w:val="0077508A"/>
    <w:rsid w:val="00775BCE"/>
    <w:rsid w:val="00777E37"/>
    <w:rsid w:val="00780D93"/>
    <w:rsid w:val="00781229"/>
    <w:rsid w:val="00781B18"/>
    <w:rsid w:val="007821A2"/>
    <w:rsid w:val="00783979"/>
    <w:rsid w:val="00783BA7"/>
    <w:rsid w:val="00784180"/>
    <w:rsid w:val="00784211"/>
    <w:rsid w:val="007854AD"/>
    <w:rsid w:val="0078780D"/>
    <w:rsid w:val="0079187E"/>
    <w:rsid w:val="007925BE"/>
    <w:rsid w:val="00793FEA"/>
    <w:rsid w:val="0079447D"/>
    <w:rsid w:val="00797E40"/>
    <w:rsid w:val="007A1F2E"/>
    <w:rsid w:val="007A1F69"/>
    <w:rsid w:val="007A288B"/>
    <w:rsid w:val="007A3AFA"/>
    <w:rsid w:val="007A4836"/>
    <w:rsid w:val="007B08BC"/>
    <w:rsid w:val="007B08D5"/>
    <w:rsid w:val="007B2F9F"/>
    <w:rsid w:val="007B466D"/>
    <w:rsid w:val="007B5979"/>
    <w:rsid w:val="007B6B80"/>
    <w:rsid w:val="007C203D"/>
    <w:rsid w:val="007C2D03"/>
    <w:rsid w:val="007C589D"/>
    <w:rsid w:val="007C75E7"/>
    <w:rsid w:val="007D0F81"/>
    <w:rsid w:val="007D1FD6"/>
    <w:rsid w:val="007D2BA0"/>
    <w:rsid w:val="007D38D9"/>
    <w:rsid w:val="007D39BC"/>
    <w:rsid w:val="007D3B16"/>
    <w:rsid w:val="007D43C4"/>
    <w:rsid w:val="007D5DDF"/>
    <w:rsid w:val="007D6D9C"/>
    <w:rsid w:val="007D765A"/>
    <w:rsid w:val="007D7EB4"/>
    <w:rsid w:val="007E0E63"/>
    <w:rsid w:val="007E1A83"/>
    <w:rsid w:val="007E2465"/>
    <w:rsid w:val="007E3A95"/>
    <w:rsid w:val="007E3DDA"/>
    <w:rsid w:val="007E3F85"/>
    <w:rsid w:val="007E42BB"/>
    <w:rsid w:val="007E53A8"/>
    <w:rsid w:val="007E62C7"/>
    <w:rsid w:val="007E65B6"/>
    <w:rsid w:val="007E689F"/>
    <w:rsid w:val="007F07A9"/>
    <w:rsid w:val="007F0E68"/>
    <w:rsid w:val="007F14D1"/>
    <w:rsid w:val="007F29F7"/>
    <w:rsid w:val="007F2B61"/>
    <w:rsid w:val="007F55A5"/>
    <w:rsid w:val="007F5CE2"/>
    <w:rsid w:val="00802408"/>
    <w:rsid w:val="00802A1A"/>
    <w:rsid w:val="008059A5"/>
    <w:rsid w:val="008106BA"/>
    <w:rsid w:val="008134A2"/>
    <w:rsid w:val="00813981"/>
    <w:rsid w:val="00813E78"/>
    <w:rsid w:val="008153CC"/>
    <w:rsid w:val="008201A4"/>
    <w:rsid w:val="00820A4F"/>
    <w:rsid w:val="00820E02"/>
    <w:rsid w:val="0082389C"/>
    <w:rsid w:val="00824FA6"/>
    <w:rsid w:val="008303E6"/>
    <w:rsid w:val="008308F6"/>
    <w:rsid w:val="008314C9"/>
    <w:rsid w:val="00831549"/>
    <w:rsid w:val="0083291E"/>
    <w:rsid w:val="008364C8"/>
    <w:rsid w:val="008366D9"/>
    <w:rsid w:val="008370F7"/>
    <w:rsid w:val="00837B0C"/>
    <w:rsid w:val="00837E97"/>
    <w:rsid w:val="008410D3"/>
    <w:rsid w:val="008412C6"/>
    <w:rsid w:val="008420BE"/>
    <w:rsid w:val="00842164"/>
    <w:rsid w:val="00842183"/>
    <w:rsid w:val="008429E3"/>
    <w:rsid w:val="00843043"/>
    <w:rsid w:val="0084364F"/>
    <w:rsid w:val="0084458A"/>
    <w:rsid w:val="00845131"/>
    <w:rsid w:val="00845FB5"/>
    <w:rsid w:val="0084638B"/>
    <w:rsid w:val="008473FE"/>
    <w:rsid w:val="00847D94"/>
    <w:rsid w:val="00852C65"/>
    <w:rsid w:val="008532DE"/>
    <w:rsid w:val="008548CE"/>
    <w:rsid w:val="0085511F"/>
    <w:rsid w:val="00855D8B"/>
    <w:rsid w:val="00856F1C"/>
    <w:rsid w:val="00860C65"/>
    <w:rsid w:val="00860E8A"/>
    <w:rsid w:val="00862EB8"/>
    <w:rsid w:val="0086392C"/>
    <w:rsid w:val="0086513A"/>
    <w:rsid w:val="00866073"/>
    <w:rsid w:val="00867F1F"/>
    <w:rsid w:val="0087245F"/>
    <w:rsid w:val="00873138"/>
    <w:rsid w:val="00873A79"/>
    <w:rsid w:val="00873CD7"/>
    <w:rsid w:val="00875488"/>
    <w:rsid w:val="00875BDA"/>
    <w:rsid w:val="00876764"/>
    <w:rsid w:val="00877887"/>
    <w:rsid w:val="00881601"/>
    <w:rsid w:val="008831A6"/>
    <w:rsid w:val="00883474"/>
    <w:rsid w:val="00885131"/>
    <w:rsid w:val="00886631"/>
    <w:rsid w:val="00887D1B"/>
    <w:rsid w:val="0089050A"/>
    <w:rsid w:val="00890597"/>
    <w:rsid w:val="008905F0"/>
    <w:rsid w:val="008912B3"/>
    <w:rsid w:val="00891B7F"/>
    <w:rsid w:val="00892929"/>
    <w:rsid w:val="008944AD"/>
    <w:rsid w:val="00894AB1"/>
    <w:rsid w:val="00895185"/>
    <w:rsid w:val="00897924"/>
    <w:rsid w:val="00897EEB"/>
    <w:rsid w:val="008A01F8"/>
    <w:rsid w:val="008A09BA"/>
    <w:rsid w:val="008A284D"/>
    <w:rsid w:val="008A36B3"/>
    <w:rsid w:val="008A6B3E"/>
    <w:rsid w:val="008A75FE"/>
    <w:rsid w:val="008B0691"/>
    <w:rsid w:val="008B27BD"/>
    <w:rsid w:val="008B2982"/>
    <w:rsid w:val="008B2C63"/>
    <w:rsid w:val="008B3636"/>
    <w:rsid w:val="008B4236"/>
    <w:rsid w:val="008B442B"/>
    <w:rsid w:val="008B568D"/>
    <w:rsid w:val="008B5CEC"/>
    <w:rsid w:val="008B60DA"/>
    <w:rsid w:val="008B7510"/>
    <w:rsid w:val="008B7A79"/>
    <w:rsid w:val="008C0C10"/>
    <w:rsid w:val="008C17C6"/>
    <w:rsid w:val="008C1859"/>
    <w:rsid w:val="008C298F"/>
    <w:rsid w:val="008C50BE"/>
    <w:rsid w:val="008C5C82"/>
    <w:rsid w:val="008C6051"/>
    <w:rsid w:val="008C656C"/>
    <w:rsid w:val="008C6B6A"/>
    <w:rsid w:val="008D0FC9"/>
    <w:rsid w:val="008D1E80"/>
    <w:rsid w:val="008D2D41"/>
    <w:rsid w:val="008D458A"/>
    <w:rsid w:val="008D4A4B"/>
    <w:rsid w:val="008D4B7D"/>
    <w:rsid w:val="008D4C7F"/>
    <w:rsid w:val="008D4EEA"/>
    <w:rsid w:val="008D70DB"/>
    <w:rsid w:val="008D78A2"/>
    <w:rsid w:val="008E111B"/>
    <w:rsid w:val="008E1CF8"/>
    <w:rsid w:val="008E24B2"/>
    <w:rsid w:val="008E2B1F"/>
    <w:rsid w:val="008E3AFC"/>
    <w:rsid w:val="008E77A1"/>
    <w:rsid w:val="008E7829"/>
    <w:rsid w:val="008F2175"/>
    <w:rsid w:val="008F43B9"/>
    <w:rsid w:val="008F4640"/>
    <w:rsid w:val="008F6092"/>
    <w:rsid w:val="008F6D6D"/>
    <w:rsid w:val="008F7F2F"/>
    <w:rsid w:val="00902006"/>
    <w:rsid w:val="00902300"/>
    <w:rsid w:val="0090422E"/>
    <w:rsid w:val="0090549C"/>
    <w:rsid w:val="0091211E"/>
    <w:rsid w:val="009137A2"/>
    <w:rsid w:val="00913BCB"/>
    <w:rsid w:val="00914D1B"/>
    <w:rsid w:val="00915D6A"/>
    <w:rsid w:val="00915E3C"/>
    <w:rsid w:val="0091642D"/>
    <w:rsid w:val="00916C46"/>
    <w:rsid w:val="00916D77"/>
    <w:rsid w:val="00917095"/>
    <w:rsid w:val="009177E2"/>
    <w:rsid w:val="00917BAD"/>
    <w:rsid w:val="00917E6C"/>
    <w:rsid w:val="00920FC6"/>
    <w:rsid w:val="0092485E"/>
    <w:rsid w:val="00924BBB"/>
    <w:rsid w:val="00924CDB"/>
    <w:rsid w:val="009256B0"/>
    <w:rsid w:val="009305D0"/>
    <w:rsid w:val="00930BF0"/>
    <w:rsid w:val="00931ADD"/>
    <w:rsid w:val="00932281"/>
    <w:rsid w:val="009324C6"/>
    <w:rsid w:val="00932AE6"/>
    <w:rsid w:val="009335D1"/>
    <w:rsid w:val="00933A6D"/>
    <w:rsid w:val="00933D9D"/>
    <w:rsid w:val="009343C9"/>
    <w:rsid w:val="00935725"/>
    <w:rsid w:val="00937439"/>
    <w:rsid w:val="00940620"/>
    <w:rsid w:val="00941696"/>
    <w:rsid w:val="0094173C"/>
    <w:rsid w:val="0094242A"/>
    <w:rsid w:val="0094441D"/>
    <w:rsid w:val="00944988"/>
    <w:rsid w:val="009451F6"/>
    <w:rsid w:val="00950D16"/>
    <w:rsid w:val="00951CA8"/>
    <w:rsid w:val="00951FCA"/>
    <w:rsid w:val="00952059"/>
    <w:rsid w:val="009521DB"/>
    <w:rsid w:val="00953227"/>
    <w:rsid w:val="00953AE6"/>
    <w:rsid w:val="009551B5"/>
    <w:rsid w:val="0095731B"/>
    <w:rsid w:val="00957D36"/>
    <w:rsid w:val="00957D57"/>
    <w:rsid w:val="009611AC"/>
    <w:rsid w:val="009625CA"/>
    <w:rsid w:val="009630A1"/>
    <w:rsid w:val="00966AF1"/>
    <w:rsid w:val="00966B45"/>
    <w:rsid w:val="009676C8"/>
    <w:rsid w:val="009728B0"/>
    <w:rsid w:val="00973008"/>
    <w:rsid w:val="00974926"/>
    <w:rsid w:val="009749F0"/>
    <w:rsid w:val="00975B53"/>
    <w:rsid w:val="00975B69"/>
    <w:rsid w:val="00975C38"/>
    <w:rsid w:val="00976294"/>
    <w:rsid w:val="0097637D"/>
    <w:rsid w:val="00976523"/>
    <w:rsid w:val="0097655B"/>
    <w:rsid w:val="0098001B"/>
    <w:rsid w:val="009817B6"/>
    <w:rsid w:val="0098266E"/>
    <w:rsid w:val="0098363F"/>
    <w:rsid w:val="00983DED"/>
    <w:rsid w:val="00984E27"/>
    <w:rsid w:val="00985B11"/>
    <w:rsid w:val="009861B4"/>
    <w:rsid w:val="0098715C"/>
    <w:rsid w:val="00987994"/>
    <w:rsid w:val="00990C27"/>
    <w:rsid w:val="00990FED"/>
    <w:rsid w:val="00991653"/>
    <w:rsid w:val="00992ECB"/>
    <w:rsid w:val="00994A1F"/>
    <w:rsid w:val="00995137"/>
    <w:rsid w:val="00995437"/>
    <w:rsid w:val="00995ABB"/>
    <w:rsid w:val="00996F22"/>
    <w:rsid w:val="00997D69"/>
    <w:rsid w:val="00997DA7"/>
    <w:rsid w:val="009A2270"/>
    <w:rsid w:val="009A2285"/>
    <w:rsid w:val="009A3625"/>
    <w:rsid w:val="009A41E2"/>
    <w:rsid w:val="009A4408"/>
    <w:rsid w:val="009A5808"/>
    <w:rsid w:val="009A60CF"/>
    <w:rsid w:val="009A6D25"/>
    <w:rsid w:val="009A7DE4"/>
    <w:rsid w:val="009B127E"/>
    <w:rsid w:val="009B13CF"/>
    <w:rsid w:val="009B19E6"/>
    <w:rsid w:val="009B1FBF"/>
    <w:rsid w:val="009B2D22"/>
    <w:rsid w:val="009B39DA"/>
    <w:rsid w:val="009B4F06"/>
    <w:rsid w:val="009B4F90"/>
    <w:rsid w:val="009B57D1"/>
    <w:rsid w:val="009B6361"/>
    <w:rsid w:val="009B67EB"/>
    <w:rsid w:val="009B6B18"/>
    <w:rsid w:val="009C2476"/>
    <w:rsid w:val="009C2F8C"/>
    <w:rsid w:val="009C5143"/>
    <w:rsid w:val="009C5FDB"/>
    <w:rsid w:val="009C684D"/>
    <w:rsid w:val="009C75A9"/>
    <w:rsid w:val="009D05ED"/>
    <w:rsid w:val="009D1327"/>
    <w:rsid w:val="009D1C07"/>
    <w:rsid w:val="009D3D98"/>
    <w:rsid w:val="009D43CE"/>
    <w:rsid w:val="009D547B"/>
    <w:rsid w:val="009D7610"/>
    <w:rsid w:val="009D7ED7"/>
    <w:rsid w:val="009E04A4"/>
    <w:rsid w:val="009E09B5"/>
    <w:rsid w:val="009E0E6C"/>
    <w:rsid w:val="009E204F"/>
    <w:rsid w:val="009E3B31"/>
    <w:rsid w:val="009E5A9B"/>
    <w:rsid w:val="009E61A1"/>
    <w:rsid w:val="009E68F9"/>
    <w:rsid w:val="009E6F20"/>
    <w:rsid w:val="009F0652"/>
    <w:rsid w:val="009F2FA1"/>
    <w:rsid w:val="009F356A"/>
    <w:rsid w:val="009F3606"/>
    <w:rsid w:val="009F39FC"/>
    <w:rsid w:val="009F52F6"/>
    <w:rsid w:val="009F6C9D"/>
    <w:rsid w:val="009F6E6E"/>
    <w:rsid w:val="009F7AA5"/>
    <w:rsid w:val="009F7E5E"/>
    <w:rsid w:val="00A00F0C"/>
    <w:rsid w:val="00A0272E"/>
    <w:rsid w:val="00A02B53"/>
    <w:rsid w:val="00A03259"/>
    <w:rsid w:val="00A038A3"/>
    <w:rsid w:val="00A064F6"/>
    <w:rsid w:val="00A102D3"/>
    <w:rsid w:val="00A110D2"/>
    <w:rsid w:val="00A113EB"/>
    <w:rsid w:val="00A120D8"/>
    <w:rsid w:val="00A12396"/>
    <w:rsid w:val="00A158A4"/>
    <w:rsid w:val="00A17814"/>
    <w:rsid w:val="00A17B21"/>
    <w:rsid w:val="00A20440"/>
    <w:rsid w:val="00A20D2B"/>
    <w:rsid w:val="00A211C3"/>
    <w:rsid w:val="00A24C05"/>
    <w:rsid w:val="00A30CBB"/>
    <w:rsid w:val="00A30E91"/>
    <w:rsid w:val="00A31FF3"/>
    <w:rsid w:val="00A33491"/>
    <w:rsid w:val="00A37736"/>
    <w:rsid w:val="00A41157"/>
    <w:rsid w:val="00A42A12"/>
    <w:rsid w:val="00A437F0"/>
    <w:rsid w:val="00A44C92"/>
    <w:rsid w:val="00A4539A"/>
    <w:rsid w:val="00A4787C"/>
    <w:rsid w:val="00A50074"/>
    <w:rsid w:val="00A501A1"/>
    <w:rsid w:val="00A5129B"/>
    <w:rsid w:val="00A52B77"/>
    <w:rsid w:val="00A55033"/>
    <w:rsid w:val="00A56181"/>
    <w:rsid w:val="00A56CB7"/>
    <w:rsid w:val="00A56CE4"/>
    <w:rsid w:val="00A57B3F"/>
    <w:rsid w:val="00A608E0"/>
    <w:rsid w:val="00A61685"/>
    <w:rsid w:val="00A6228E"/>
    <w:rsid w:val="00A63A36"/>
    <w:rsid w:val="00A66225"/>
    <w:rsid w:val="00A714A1"/>
    <w:rsid w:val="00A71E7E"/>
    <w:rsid w:val="00A7412A"/>
    <w:rsid w:val="00A767F1"/>
    <w:rsid w:val="00A8098D"/>
    <w:rsid w:val="00A83087"/>
    <w:rsid w:val="00A85AC7"/>
    <w:rsid w:val="00A86020"/>
    <w:rsid w:val="00A914E0"/>
    <w:rsid w:val="00A92D01"/>
    <w:rsid w:val="00A9401E"/>
    <w:rsid w:val="00A941E6"/>
    <w:rsid w:val="00A94EF8"/>
    <w:rsid w:val="00A95C2F"/>
    <w:rsid w:val="00A96499"/>
    <w:rsid w:val="00A971C5"/>
    <w:rsid w:val="00AA23CC"/>
    <w:rsid w:val="00AA7CDA"/>
    <w:rsid w:val="00AB0784"/>
    <w:rsid w:val="00AB25CA"/>
    <w:rsid w:val="00AB2654"/>
    <w:rsid w:val="00AB27A6"/>
    <w:rsid w:val="00AB3A79"/>
    <w:rsid w:val="00AB47A4"/>
    <w:rsid w:val="00AB5CA1"/>
    <w:rsid w:val="00AB6959"/>
    <w:rsid w:val="00AB6BCC"/>
    <w:rsid w:val="00AC03A4"/>
    <w:rsid w:val="00AC0A7F"/>
    <w:rsid w:val="00AC1F3D"/>
    <w:rsid w:val="00AC3E04"/>
    <w:rsid w:val="00AC4F73"/>
    <w:rsid w:val="00AC4F7A"/>
    <w:rsid w:val="00AC601E"/>
    <w:rsid w:val="00AC6E6C"/>
    <w:rsid w:val="00AD044A"/>
    <w:rsid w:val="00AD25DC"/>
    <w:rsid w:val="00AD2807"/>
    <w:rsid w:val="00AD33F2"/>
    <w:rsid w:val="00AD47C5"/>
    <w:rsid w:val="00AD6B5B"/>
    <w:rsid w:val="00AD6C2F"/>
    <w:rsid w:val="00AD7D06"/>
    <w:rsid w:val="00AE016E"/>
    <w:rsid w:val="00AE05DB"/>
    <w:rsid w:val="00AE060E"/>
    <w:rsid w:val="00AE3FAB"/>
    <w:rsid w:val="00AE7AD9"/>
    <w:rsid w:val="00AE7CE7"/>
    <w:rsid w:val="00AE7F2D"/>
    <w:rsid w:val="00AF2CED"/>
    <w:rsid w:val="00AF45B2"/>
    <w:rsid w:val="00AF6AA6"/>
    <w:rsid w:val="00AF750E"/>
    <w:rsid w:val="00B01F18"/>
    <w:rsid w:val="00B02625"/>
    <w:rsid w:val="00B036D3"/>
    <w:rsid w:val="00B061D8"/>
    <w:rsid w:val="00B07500"/>
    <w:rsid w:val="00B10805"/>
    <w:rsid w:val="00B11A4B"/>
    <w:rsid w:val="00B15E21"/>
    <w:rsid w:val="00B17316"/>
    <w:rsid w:val="00B201F6"/>
    <w:rsid w:val="00B20903"/>
    <w:rsid w:val="00B20EBE"/>
    <w:rsid w:val="00B224CE"/>
    <w:rsid w:val="00B22A07"/>
    <w:rsid w:val="00B25899"/>
    <w:rsid w:val="00B25BED"/>
    <w:rsid w:val="00B25E47"/>
    <w:rsid w:val="00B27B10"/>
    <w:rsid w:val="00B30672"/>
    <w:rsid w:val="00B32E69"/>
    <w:rsid w:val="00B363BB"/>
    <w:rsid w:val="00B367BA"/>
    <w:rsid w:val="00B403BA"/>
    <w:rsid w:val="00B4119F"/>
    <w:rsid w:val="00B420F2"/>
    <w:rsid w:val="00B4276A"/>
    <w:rsid w:val="00B42F94"/>
    <w:rsid w:val="00B432B4"/>
    <w:rsid w:val="00B45FD3"/>
    <w:rsid w:val="00B46966"/>
    <w:rsid w:val="00B46F61"/>
    <w:rsid w:val="00B47FC5"/>
    <w:rsid w:val="00B5099D"/>
    <w:rsid w:val="00B50CE3"/>
    <w:rsid w:val="00B50E5B"/>
    <w:rsid w:val="00B51295"/>
    <w:rsid w:val="00B5185C"/>
    <w:rsid w:val="00B5186D"/>
    <w:rsid w:val="00B51DA6"/>
    <w:rsid w:val="00B526F5"/>
    <w:rsid w:val="00B527E0"/>
    <w:rsid w:val="00B535E1"/>
    <w:rsid w:val="00B54424"/>
    <w:rsid w:val="00B54485"/>
    <w:rsid w:val="00B5514A"/>
    <w:rsid w:val="00B60052"/>
    <w:rsid w:val="00B60934"/>
    <w:rsid w:val="00B62B0B"/>
    <w:rsid w:val="00B646E7"/>
    <w:rsid w:val="00B64918"/>
    <w:rsid w:val="00B6579D"/>
    <w:rsid w:val="00B65A48"/>
    <w:rsid w:val="00B65B37"/>
    <w:rsid w:val="00B66CEA"/>
    <w:rsid w:val="00B66D67"/>
    <w:rsid w:val="00B7118A"/>
    <w:rsid w:val="00B72D31"/>
    <w:rsid w:val="00B749B4"/>
    <w:rsid w:val="00B76EB3"/>
    <w:rsid w:val="00B8047C"/>
    <w:rsid w:val="00B81254"/>
    <w:rsid w:val="00B815EC"/>
    <w:rsid w:val="00B81836"/>
    <w:rsid w:val="00B8464E"/>
    <w:rsid w:val="00B84D55"/>
    <w:rsid w:val="00B84F23"/>
    <w:rsid w:val="00B85517"/>
    <w:rsid w:val="00B86B18"/>
    <w:rsid w:val="00B9103F"/>
    <w:rsid w:val="00B937FA"/>
    <w:rsid w:val="00B93B94"/>
    <w:rsid w:val="00B93EA4"/>
    <w:rsid w:val="00B95225"/>
    <w:rsid w:val="00B959BB"/>
    <w:rsid w:val="00BA099F"/>
    <w:rsid w:val="00BA0D87"/>
    <w:rsid w:val="00BA1098"/>
    <w:rsid w:val="00BA1A57"/>
    <w:rsid w:val="00BA1E1F"/>
    <w:rsid w:val="00BA1F42"/>
    <w:rsid w:val="00BA3355"/>
    <w:rsid w:val="00BA34BB"/>
    <w:rsid w:val="00BA3B84"/>
    <w:rsid w:val="00BA47C8"/>
    <w:rsid w:val="00BA581B"/>
    <w:rsid w:val="00BA6347"/>
    <w:rsid w:val="00BA7ADE"/>
    <w:rsid w:val="00BA7EF0"/>
    <w:rsid w:val="00BB125F"/>
    <w:rsid w:val="00BB1360"/>
    <w:rsid w:val="00BB155E"/>
    <w:rsid w:val="00BB1584"/>
    <w:rsid w:val="00BB598D"/>
    <w:rsid w:val="00BB7363"/>
    <w:rsid w:val="00BB745B"/>
    <w:rsid w:val="00BC045A"/>
    <w:rsid w:val="00BC08D9"/>
    <w:rsid w:val="00BC1A11"/>
    <w:rsid w:val="00BC2258"/>
    <w:rsid w:val="00BC2F37"/>
    <w:rsid w:val="00BC55C0"/>
    <w:rsid w:val="00BC610B"/>
    <w:rsid w:val="00BD19D3"/>
    <w:rsid w:val="00BD368F"/>
    <w:rsid w:val="00BD3C2B"/>
    <w:rsid w:val="00BD6B49"/>
    <w:rsid w:val="00BD702E"/>
    <w:rsid w:val="00BD79D7"/>
    <w:rsid w:val="00BE15D2"/>
    <w:rsid w:val="00BE30D1"/>
    <w:rsid w:val="00BE38F6"/>
    <w:rsid w:val="00BE3AFE"/>
    <w:rsid w:val="00BE469E"/>
    <w:rsid w:val="00BE483A"/>
    <w:rsid w:val="00BE4A11"/>
    <w:rsid w:val="00BE4D1D"/>
    <w:rsid w:val="00BE4F9D"/>
    <w:rsid w:val="00BE5346"/>
    <w:rsid w:val="00BE607A"/>
    <w:rsid w:val="00BE698E"/>
    <w:rsid w:val="00BE6C2A"/>
    <w:rsid w:val="00BE7916"/>
    <w:rsid w:val="00BF037A"/>
    <w:rsid w:val="00BF6A1C"/>
    <w:rsid w:val="00BF7879"/>
    <w:rsid w:val="00C01D33"/>
    <w:rsid w:val="00C02E7F"/>
    <w:rsid w:val="00C04A07"/>
    <w:rsid w:val="00C04B7E"/>
    <w:rsid w:val="00C04D4E"/>
    <w:rsid w:val="00C071DB"/>
    <w:rsid w:val="00C07C84"/>
    <w:rsid w:val="00C11E42"/>
    <w:rsid w:val="00C167D8"/>
    <w:rsid w:val="00C17109"/>
    <w:rsid w:val="00C21FE8"/>
    <w:rsid w:val="00C274A8"/>
    <w:rsid w:val="00C27986"/>
    <w:rsid w:val="00C3068C"/>
    <w:rsid w:val="00C30AC1"/>
    <w:rsid w:val="00C3208C"/>
    <w:rsid w:val="00C3227A"/>
    <w:rsid w:val="00C325E8"/>
    <w:rsid w:val="00C3418A"/>
    <w:rsid w:val="00C3467B"/>
    <w:rsid w:val="00C37E6E"/>
    <w:rsid w:val="00C40096"/>
    <w:rsid w:val="00C40D0E"/>
    <w:rsid w:val="00C4249B"/>
    <w:rsid w:val="00C4364E"/>
    <w:rsid w:val="00C43DBF"/>
    <w:rsid w:val="00C43F53"/>
    <w:rsid w:val="00C4406D"/>
    <w:rsid w:val="00C441D5"/>
    <w:rsid w:val="00C444D3"/>
    <w:rsid w:val="00C464AB"/>
    <w:rsid w:val="00C467EB"/>
    <w:rsid w:val="00C46ACC"/>
    <w:rsid w:val="00C51FE1"/>
    <w:rsid w:val="00C5463D"/>
    <w:rsid w:val="00C556DE"/>
    <w:rsid w:val="00C616F4"/>
    <w:rsid w:val="00C6237C"/>
    <w:rsid w:val="00C6262D"/>
    <w:rsid w:val="00C635AD"/>
    <w:rsid w:val="00C6491C"/>
    <w:rsid w:val="00C65242"/>
    <w:rsid w:val="00C65637"/>
    <w:rsid w:val="00C70E8D"/>
    <w:rsid w:val="00C71D00"/>
    <w:rsid w:val="00C72300"/>
    <w:rsid w:val="00C72A92"/>
    <w:rsid w:val="00C73DAE"/>
    <w:rsid w:val="00C75924"/>
    <w:rsid w:val="00C75E0D"/>
    <w:rsid w:val="00C767A7"/>
    <w:rsid w:val="00C77A98"/>
    <w:rsid w:val="00C8366C"/>
    <w:rsid w:val="00C840C8"/>
    <w:rsid w:val="00C846E1"/>
    <w:rsid w:val="00C87A11"/>
    <w:rsid w:val="00C90441"/>
    <w:rsid w:val="00C91B38"/>
    <w:rsid w:val="00C921D6"/>
    <w:rsid w:val="00C934DA"/>
    <w:rsid w:val="00C94EEE"/>
    <w:rsid w:val="00C952A1"/>
    <w:rsid w:val="00C95303"/>
    <w:rsid w:val="00C97768"/>
    <w:rsid w:val="00C97EE8"/>
    <w:rsid w:val="00CA0BDB"/>
    <w:rsid w:val="00CA3D6C"/>
    <w:rsid w:val="00CA43F2"/>
    <w:rsid w:val="00CB10F6"/>
    <w:rsid w:val="00CB1201"/>
    <w:rsid w:val="00CB14F4"/>
    <w:rsid w:val="00CB4E4E"/>
    <w:rsid w:val="00CB5736"/>
    <w:rsid w:val="00CB5D42"/>
    <w:rsid w:val="00CB613F"/>
    <w:rsid w:val="00CB642D"/>
    <w:rsid w:val="00CB7461"/>
    <w:rsid w:val="00CB7481"/>
    <w:rsid w:val="00CB793C"/>
    <w:rsid w:val="00CC03DA"/>
    <w:rsid w:val="00CC0879"/>
    <w:rsid w:val="00CC1391"/>
    <w:rsid w:val="00CC14E7"/>
    <w:rsid w:val="00CC1561"/>
    <w:rsid w:val="00CC170E"/>
    <w:rsid w:val="00CC1C54"/>
    <w:rsid w:val="00CC27BB"/>
    <w:rsid w:val="00CC2A5F"/>
    <w:rsid w:val="00CC327D"/>
    <w:rsid w:val="00CC4F70"/>
    <w:rsid w:val="00CC6E31"/>
    <w:rsid w:val="00CC6F60"/>
    <w:rsid w:val="00CD01CB"/>
    <w:rsid w:val="00CD187B"/>
    <w:rsid w:val="00CD1B64"/>
    <w:rsid w:val="00CD283F"/>
    <w:rsid w:val="00CD2C20"/>
    <w:rsid w:val="00CD3652"/>
    <w:rsid w:val="00CD4F54"/>
    <w:rsid w:val="00CD66C0"/>
    <w:rsid w:val="00CE063E"/>
    <w:rsid w:val="00CE0B07"/>
    <w:rsid w:val="00CE23B5"/>
    <w:rsid w:val="00CE29F6"/>
    <w:rsid w:val="00CE3CD7"/>
    <w:rsid w:val="00CE411D"/>
    <w:rsid w:val="00CE5E13"/>
    <w:rsid w:val="00CE6B72"/>
    <w:rsid w:val="00CE6F45"/>
    <w:rsid w:val="00CF03F9"/>
    <w:rsid w:val="00CF0B02"/>
    <w:rsid w:val="00CF0CEC"/>
    <w:rsid w:val="00CF1002"/>
    <w:rsid w:val="00CF1655"/>
    <w:rsid w:val="00CF2CC6"/>
    <w:rsid w:val="00CF31F6"/>
    <w:rsid w:val="00CF3D33"/>
    <w:rsid w:val="00CF5374"/>
    <w:rsid w:val="00CF6254"/>
    <w:rsid w:val="00CF7E5E"/>
    <w:rsid w:val="00D01D1A"/>
    <w:rsid w:val="00D02C94"/>
    <w:rsid w:val="00D04C77"/>
    <w:rsid w:val="00D055E3"/>
    <w:rsid w:val="00D07F42"/>
    <w:rsid w:val="00D100E1"/>
    <w:rsid w:val="00D10AA7"/>
    <w:rsid w:val="00D10CA7"/>
    <w:rsid w:val="00D1122A"/>
    <w:rsid w:val="00D11D7F"/>
    <w:rsid w:val="00D12308"/>
    <w:rsid w:val="00D133AB"/>
    <w:rsid w:val="00D15556"/>
    <w:rsid w:val="00D1558D"/>
    <w:rsid w:val="00D15C1B"/>
    <w:rsid w:val="00D166BF"/>
    <w:rsid w:val="00D17A42"/>
    <w:rsid w:val="00D201A0"/>
    <w:rsid w:val="00D239AE"/>
    <w:rsid w:val="00D23A84"/>
    <w:rsid w:val="00D24C78"/>
    <w:rsid w:val="00D25245"/>
    <w:rsid w:val="00D257E9"/>
    <w:rsid w:val="00D26625"/>
    <w:rsid w:val="00D27530"/>
    <w:rsid w:val="00D27AA2"/>
    <w:rsid w:val="00D313A7"/>
    <w:rsid w:val="00D316B5"/>
    <w:rsid w:val="00D3229C"/>
    <w:rsid w:val="00D3280C"/>
    <w:rsid w:val="00D33293"/>
    <w:rsid w:val="00D34720"/>
    <w:rsid w:val="00D34CC2"/>
    <w:rsid w:val="00D35714"/>
    <w:rsid w:val="00D357F1"/>
    <w:rsid w:val="00D3597F"/>
    <w:rsid w:val="00D3635D"/>
    <w:rsid w:val="00D36B13"/>
    <w:rsid w:val="00D37679"/>
    <w:rsid w:val="00D42041"/>
    <w:rsid w:val="00D42A86"/>
    <w:rsid w:val="00D430A4"/>
    <w:rsid w:val="00D43600"/>
    <w:rsid w:val="00D43737"/>
    <w:rsid w:val="00D44C01"/>
    <w:rsid w:val="00D44C74"/>
    <w:rsid w:val="00D44DF2"/>
    <w:rsid w:val="00D46F0A"/>
    <w:rsid w:val="00D47400"/>
    <w:rsid w:val="00D50AAC"/>
    <w:rsid w:val="00D518A4"/>
    <w:rsid w:val="00D5302C"/>
    <w:rsid w:val="00D538F6"/>
    <w:rsid w:val="00D53CF7"/>
    <w:rsid w:val="00D5419A"/>
    <w:rsid w:val="00D55BC3"/>
    <w:rsid w:val="00D5648B"/>
    <w:rsid w:val="00D6232C"/>
    <w:rsid w:val="00D6502F"/>
    <w:rsid w:val="00D6589A"/>
    <w:rsid w:val="00D66509"/>
    <w:rsid w:val="00D6690A"/>
    <w:rsid w:val="00D70E05"/>
    <w:rsid w:val="00D72027"/>
    <w:rsid w:val="00D72464"/>
    <w:rsid w:val="00D735AB"/>
    <w:rsid w:val="00D7390C"/>
    <w:rsid w:val="00D743B5"/>
    <w:rsid w:val="00D77010"/>
    <w:rsid w:val="00D7782A"/>
    <w:rsid w:val="00D819C8"/>
    <w:rsid w:val="00D81DFC"/>
    <w:rsid w:val="00D82555"/>
    <w:rsid w:val="00D84A24"/>
    <w:rsid w:val="00D863AA"/>
    <w:rsid w:val="00D87991"/>
    <w:rsid w:val="00D901D7"/>
    <w:rsid w:val="00D9099B"/>
    <w:rsid w:val="00D90CF8"/>
    <w:rsid w:val="00D90FED"/>
    <w:rsid w:val="00D930A4"/>
    <w:rsid w:val="00D93647"/>
    <w:rsid w:val="00D9493B"/>
    <w:rsid w:val="00D9565C"/>
    <w:rsid w:val="00D95A69"/>
    <w:rsid w:val="00D97A53"/>
    <w:rsid w:val="00DA333B"/>
    <w:rsid w:val="00DA3688"/>
    <w:rsid w:val="00DA3A4B"/>
    <w:rsid w:val="00DA4FDB"/>
    <w:rsid w:val="00DA612B"/>
    <w:rsid w:val="00DB063D"/>
    <w:rsid w:val="00DB1DED"/>
    <w:rsid w:val="00DB378B"/>
    <w:rsid w:val="00DB3954"/>
    <w:rsid w:val="00DB4262"/>
    <w:rsid w:val="00DB4895"/>
    <w:rsid w:val="00DB5017"/>
    <w:rsid w:val="00DB51A9"/>
    <w:rsid w:val="00DB6300"/>
    <w:rsid w:val="00DB663F"/>
    <w:rsid w:val="00DB7002"/>
    <w:rsid w:val="00DC0D1D"/>
    <w:rsid w:val="00DC1579"/>
    <w:rsid w:val="00DC1D4A"/>
    <w:rsid w:val="00DC23F9"/>
    <w:rsid w:val="00DC262A"/>
    <w:rsid w:val="00DC2D64"/>
    <w:rsid w:val="00DC6F1D"/>
    <w:rsid w:val="00DD1365"/>
    <w:rsid w:val="00DD213D"/>
    <w:rsid w:val="00DD74B0"/>
    <w:rsid w:val="00DE06DA"/>
    <w:rsid w:val="00DE08D4"/>
    <w:rsid w:val="00DE35F0"/>
    <w:rsid w:val="00DE3600"/>
    <w:rsid w:val="00DE640C"/>
    <w:rsid w:val="00DE79C8"/>
    <w:rsid w:val="00DF072A"/>
    <w:rsid w:val="00DF1973"/>
    <w:rsid w:val="00DF19BA"/>
    <w:rsid w:val="00DF2B71"/>
    <w:rsid w:val="00DF32B4"/>
    <w:rsid w:val="00DF3A09"/>
    <w:rsid w:val="00DF3F57"/>
    <w:rsid w:val="00DF43D9"/>
    <w:rsid w:val="00DF73E0"/>
    <w:rsid w:val="00E01F2F"/>
    <w:rsid w:val="00E045A5"/>
    <w:rsid w:val="00E05DAD"/>
    <w:rsid w:val="00E07919"/>
    <w:rsid w:val="00E12EF3"/>
    <w:rsid w:val="00E150DD"/>
    <w:rsid w:val="00E16309"/>
    <w:rsid w:val="00E166BD"/>
    <w:rsid w:val="00E20669"/>
    <w:rsid w:val="00E2184E"/>
    <w:rsid w:val="00E22740"/>
    <w:rsid w:val="00E253D4"/>
    <w:rsid w:val="00E26143"/>
    <w:rsid w:val="00E26614"/>
    <w:rsid w:val="00E3005E"/>
    <w:rsid w:val="00E302A3"/>
    <w:rsid w:val="00E30DAF"/>
    <w:rsid w:val="00E31B85"/>
    <w:rsid w:val="00E31BEB"/>
    <w:rsid w:val="00E33C1E"/>
    <w:rsid w:val="00E34521"/>
    <w:rsid w:val="00E360E7"/>
    <w:rsid w:val="00E41C73"/>
    <w:rsid w:val="00E422ED"/>
    <w:rsid w:val="00E45C95"/>
    <w:rsid w:val="00E51319"/>
    <w:rsid w:val="00E5241D"/>
    <w:rsid w:val="00E52656"/>
    <w:rsid w:val="00E5443F"/>
    <w:rsid w:val="00E5486A"/>
    <w:rsid w:val="00E55441"/>
    <w:rsid w:val="00E60A5E"/>
    <w:rsid w:val="00E60CE4"/>
    <w:rsid w:val="00E61F47"/>
    <w:rsid w:val="00E62DA1"/>
    <w:rsid w:val="00E64E8A"/>
    <w:rsid w:val="00E650AD"/>
    <w:rsid w:val="00E66211"/>
    <w:rsid w:val="00E66A85"/>
    <w:rsid w:val="00E67351"/>
    <w:rsid w:val="00E7028F"/>
    <w:rsid w:val="00E70E18"/>
    <w:rsid w:val="00E71B1D"/>
    <w:rsid w:val="00E72848"/>
    <w:rsid w:val="00E7372E"/>
    <w:rsid w:val="00E74800"/>
    <w:rsid w:val="00E7512C"/>
    <w:rsid w:val="00E75A73"/>
    <w:rsid w:val="00E7738D"/>
    <w:rsid w:val="00E806DD"/>
    <w:rsid w:val="00E80AA5"/>
    <w:rsid w:val="00E80AF0"/>
    <w:rsid w:val="00E8155E"/>
    <w:rsid w:val="00E829E2"/>
    <w:rsid w:val="00E82E06"/>
    <w:rsid w:val="00E8393F"/>
    <w:rsid w:val="00E876FD"/>
    <w:rsid w:val="00E914A8"/>
    <w:rsid w:val="00E91F9F"/>
    <w:rsid w:val="00E9307D"/>
    <w:rsid w:val="00E95623"/>
    <w:rsid w:val="00E95D82"/>
    <w:rsid w:val="00E95F26"/>
    <w:rsid w:val="00E96925"/>
    <w:rsid w:val="00E97E00"/>
    <w:rsid w:val="00EA0BD8"/>
    <w:rsid w:val="00EA0CB2"/>
    <w:rsid w:val="00EA0FCE"/>
    <w:rsid w:val="00EA2DF4"/>
    <w:rsid w:val="00EA32CD"/>
    <w:rsid w:val="00EA35A6"/>
    <w:rsid w:val="00EA5270"/>
    <w:rsid w:val="00EA5638"/>
    <w:rsid w:val="00EA637F"/>
    <w:rsid w:val="00EA6F4B"/>
    <w:rsid w:val="00EB03B1"/>
    <w:rsid w:val="00EB14CB"/>
    <w:rsid w:val="00EB1984"/>
    <w:rsid w:val="00EB36A6"/>
    <w:rsid w:val="00EB4922"/>
    <w:rsid w:val="00EB5283"/>
    <w:rsid w:val="00EB5611"/>
    <w:rsid w:val="00EB7F95"/>
    <w:rsid w:val="00EC1B97"/>
    <w:rsid w:val="00EC22E7"/>
    <w:rsid w:val="00EC3F61"/>
    <w:rsid w:val="00EC40F0"/>
    <w:rsid w:val="00EC4937"/>
    <w:rsid w:val="00EC66F4"/>
    <w:rsid w:val="00ED0921"/>
    <w:rsid w:val="00ED1EE4"/>
    <w:rsid w:val="00ED2B94"/>
    <w:rsid w:val="00ED3B15"/>
    <w:rsid w:val="00ED3B88"/>
    <w:rsid w:val="00ED3D54"/>
    <w:rsid w:val="00ED5497"/>
    <w:rsid w:val="00ED6340"/>
    <w:rsid w:val="00ED66AE"/>
    <w:rsid w:val="00ED6E45"/>
    <w:rsid w:val="00EE1157"/>
    <w:rsid w:val="00EE1B46"/>
    <w:rsid w:val="00EE2728"/>
    <w:rsid w:val="00EE4194"/>
    <w:rsid w:val="00EE4C2E"/>
    <w:rsid w:val="00EE5E71"/>
    <w:rsid w:val="00EF0156"/>
    <w:rsid w:val="00EF28B9"/>
    <w:rsid w:val="00EF3311"/>
    <w:rsid w:val="00EF3D48"/>
    <w:rsid w:val="00EF45D6"/>
    <w:rsid w:val="00EF4E78"/>
    <w:rsid w:val="00EF615F"/>
    <w:rsid w:val="00EF7C62"/>
    <w:rsid w:val="00F00A33"/>
    <w:rsid w:val="00F00B26"/>
    <w:rsid w:val="00F017E2"/>
    <w:rsid w:val="00F01AC6"/>
    <w:rsid w:val="00F01AF6"/>
    <w:rsid w:val="00F01C3B"/>
    <w:rsid w:val="00F03ACF"/>
    <w:rsid w:val="00F03B25"/>
    <w:rsid w:val="00F04A0B"/>
    <w:rsid w:val="00F05971"/>
    <w:rsid w:val="00F0704B"/>
    <w:rsid w:val="00F111B1"/>
    <w:rsid w:val="00F12B91"/>
    <w:rsid w:val="00F13EF6"/>
    <w:rsid w:val="00F14F0B"/>
    <w:rsid w:val="00F16504"/>
    <w:rsid w:val="00F16777"/>
    <w:rsid w:val="00F16A7D"/>
    <w:rsid w:val="00F16F14"/>
    <w:rsid w:val="00F21D3C"/>
    <w:rsid w:val="00F22B5A"/>
    <w:rsid w:val="00F231E9"/>
    <w:rsid w:val="00F24005"/>
    <w:rsid w:val="00F2557B"/>
    <w:rsid w:val="00F26262"/>
    <w:rsid w:val="00F26877"/>
    <w:rsid w:val="00F26C97"/>
    <w:rsid w:val="00F271CE"/>
    <w:rsid w:val="00F277E0"/>
    <w:rsid w:val="00F31479"/>
    <w:rsid w:val="00F320E6"/>
    <w:rsid w:val="00F32B53"/>
    <w:rsid w:val="00F3594C"/>
    <w:rsid w:val="00F35D5A"/>
    <w:rsid w:val="00F361F9"/>
    <w:rsid w:val="00F37734"/>
    <w:rsid w:val="00F37EA8"/>
    <w:rsid w:val="00F424B7"/>
    <w:rsid w:val="00F42B10"/>
    <w:rsid w:val="00F45884"/>
    <w:rsid w:val="00F466C4"/>
    <w:rsid w:val="00F47E01"/>
    <w:rsid w:val="00F47FC8"/>
    <w:rsid w:val="00F516D3"/>
    <w:rsid w:val="00F52375"/>
    <w:rsid w:val="00F52956"/>
    <w:rsid w:val="00F52A0E"/>
    <w:rsid w:val="00F53B39"/>
    <w:rsid w:val="00F54D6C"/>
    <w:rsid w:val="00F55870"/>
    <w:rsid w:val="00F56A6B"/>
    <w:rsid w:val="00F576E2"/>
    <w:rsid w:val="00F60411"/>
    <w:rsid w:val="00F6136F"/>
    <w:rsid w:val="00F615FE"/>
    <w:rsid w:val="00F61662"/>
    <w:rsid w:val="00F61D6F"/>
    <w:rsid w:val="00F627F3"/>
    <w:rsid w:val="00F62B00"/>
    <w:rsid w:val="00F64832"/>
    <w:rsid w:val="00F648CB"/>
    <w:rsid w:val="00F66A48"/>
    <w:rsid w:val="00F67405"/>
    <w:rsid w:val="00F67D38"/>
    <w:rsid w:val="00F72282"/>
    <w:rsid w:val="00F738F3"/>
    <w:rsid w:val="00F75659"/>
    <w:rsid w:val="00F77572"/>
    <w:rsid w:val="00F77A78"/>
    <w:rsid w:val="00F77B69"/>
    <w:rsid w:val="00F80479"/>
    <w:rsid w:val="00F8118A"/>
    <w:rsid w:val="00F815A4"/>
    <w:rsid w:val="00F821F1"/>
    <w:rsid w:val="00F86A0B"/>
    <w:rsid w:val="00F87FC7"/>
    <w:rsid w:val="00F90200"/>
    <w:rsid w:val="00F91731"/>
    <w:rsid w:val="00F923C6"/>
    <w:rsid w:val="00F94AD0"/>
    <w:rsid w:val="00F963A3"/>
    <w:rsid w:val="00F96CE8"/>
    <w:rsid w:val="00F978B5"/>
    <w:rsid w:val="00F97D4B"/>
    <w:rsid w:val="00FA2ABD"/>
    <w:rsid w:val="00FA479D"/>
    <w:rsid w:val="00FA4BC6"/>
    <w:rsid w:val="00FA5A75"/>
    <w:rsid w:val="00FA5F23"/>
    <w:rsid w:val="00FA61C6"/>
    <w:rsid w:val="00FA731C"/>
    <w:rsid w:val="00FA7E8E"/>
    <w:rsid w:val="00FB171A"/>
    <w:rsid w:val="00FB1ED6"/>
    <w:rsid w:val="00FB389C"/>
    <w:rsid w:val="00FB4D70"/>
    <w:rsid w:val="00FB67FA"/>
    <w:rsid w:val="00FB6825"/>
    <w:rsid w:val="00FC0C36"/>
    <w:rsid w:val="00FC24C4"/>
    <w:rsid w:val="00FC2BAB"/>
    <w:rsid w:val="00FC31FB"/>
    <w:rsid w:val="00FC4596"/>
    <w:rsid w:val="00FC72E3"/>
    <w:rsid w:val="00FD2036"/>
    <w:rsid w:val="00FD33CC"/>
    <w:rsid w:val="00FD3C9F"/>
    <w:rsid w:val="00FD4CD6"/>
    <w:rsid w:val="00FD52FD"/>
    <w:rsid w:val="00FD5835"/>
    <w:rsid w:val="00FE0261"/>
    <w:rsid w:val="00FE3594"/>
    <w:rsid w:val="00FE38DA"/>
    <w:rsid w:val="00FE40D2"/>
    <w:rsid w:val="00FE7C6D"/>
    <w:rsid w:val="00FF056F"/>
    <w:rsid w:val="00FF124C"/>
    <w:rsid w:val="00FF16D1"/>
    <w:rsid w:val="00FF21D5"/>
    <w:rsid w:val="00FF24BE"/>
    <w:rsid w:val="00FF570F"/>
    <w:rsid w:val="00FF6AC7"/>
    <w:rsid w:val="00FF711A"/>
    <w:rsid w:val="00FF7D86"/>
    <w:rsid w:val="0B1B329D"/>
    <w:rsid w:val="14A7338F"/>
    <w:rsid w:val="194F5BE2"/>
    <w:rsid w:val="1C4B2CFB"/>
    <w:rsid w:val="2074766F"/>
    <w:rsid w:val="25A33200"/>
    <w:rsid w:val="2E4F5239"/>
    <w:rsid w:val="31130825"/>
    <w:rsid w:val="34A10885"/>
    <w:rsid w:val="35E062EC"/>
    <w:rsid w:val="513723E9"/>
    <w:rsid w:val="54346822"/>
    <w:rsid w:val="5DF75592"/>
    <w:rsid w:val="648A7343"/>
    <w:rsid w:val="64DD0DD4"/>
    <w:rsid w:val="6652370E"/>
    <w:rsid w:val="7B4C2D79"/>
    <w:rsid w:val="7C133ED8"/>
    <w:rsid w:val="7CFE2D1D"/>
    <w:rsid w:val="7D742D3B"/>
    <w:rsid w:val="7F1458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rules v:ext="edit">
        <o:r id="V:Rule1" type="callout" idref="#_x0000_s1029"/>
        <o:r id="V:Rule2" type="callout" idref="#_x0000_s1030"/>
        <o:r id="V:Rule3" type="callout" idref="#_x0000_s1028"/>
        <o:r id="V:Rule4" type="callout" idref="#_x0000_s1026"/>
        <o:r id="V:Rule5"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List"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1E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6031E5"/>
    <w:rPr>
      <w:rFonts w:ascii="宋体" w:hAnsi="Courier New"/>
      <w:szCs w:val="20"/>
    </w:rPr>
  </w:style>
  <w:style w:type="paragraph" w:styleId="a4">
    <w:name w:val="Balloon Text"/>
    <w:basedOn w:val="a"/>
    <w:link w:val="Char0"/>
    <w:uiPriority w:val="99"/>
    <w:semiHidden/>
    <w:unhideWhenUsed/>
    <w:qFormat/>
    <w:rsid w:val="006031E5"/>
    <w:rPr>
      <w:sz w:val="18"/>
      <w:szCs w:val="18"/>
    </w:rPr>
  </w:style>
  <w:style w:type="paragraph" w:styleId="a5">
    <w:name w:val="footer"/>
    <w:basedOn w:val="a"/>
    <w:link w:val="Char1"/>
    <w:uiPriority w:val="99"/>
    <w:unhideWhenUsed/>
    <w:qFormat/>
    <w:rsid w:val="006031E5"/>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031E5"/>
    <w:pPr>
      <w:pBdr>
        <w:bottom w:val="single" w:sz="6" w:space="1" w:color="auto"/>
      </w:pBdr>
      <w:tabs>
        <w:tab w:val="center" w:pos="4153"/>
        <w:tab w:val="right" w:pos="8306"/>
      </w:tabs>
      <w:snapToGrid w:val="0"/>
      <w:jc w:val="center"/>
    </w:pPr>
    <w:rPr>
      <w:sz w:val="18"/>
      <w:szCs w:val="18"/>
    </w:rPr>
  </w:style>
  <w:style w:type="paragraph" w:styleId="a7">
    <w:name w:val="List"/>
    <w:basedOn w:val="a"/>
    <w:qFormat/>
    <w:rsid w:val="006031E5"/>
    <w:pPr>
      <w:ind w:left="200" w:hangingChars="200" w:hanging="200"/>
    </w:pPr>
    <w:rPr>
      <w:rFonts w:ascii="Times New Roman" w:hAnsi="Times New Roman"/>
      <w:szCs w:val="24"/>
    </w:rPr>
  </w:style>
  <w:style w:type="table" w:styleId="a8">
    <w:name w:val="Table Grid"/>
    <w:basedOn w:val="a1"/>
    <w:uiPriority w:val="59"/>
    <w:qFormat/>
    <w:rsid w:val="006031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6031E5"/>
    <w:pPr>
      <w:ind w:firstLineChars="200" w:firstLine="420"/>
    </w:pPr>
  </w:style>
  <w:style w:type="character" w:customStyle="1" w:styleId="Char2">
    <w:name w:val="页眉 Char"/>
    <w:basedOn w:val="a0"/>
    <w:link w:val="a6"/>
    <w:uiPriority w:val="99"/>
    <w:qFormat/>
    <w:rsid w:val="006031E5"/>
    <w:rPr>
      <w:sz w:val="18"/>
      <w:szCs w:val="18"/>
    </w:rPr>
  </w:style>
  <w:style w:type="character" w:customStyle="1" w:styleId="Char1">
    <w:name w:val="页脚 Char"/>
    <w:basedOn w:val="a0"/>
    <w:link w:val="a5"/>
    <w:uiPriority w:val="99"/>
    <w:qFormat/>
    <w:rsid w:val="006031E5"/>
    <w:rPr>
      <w:sz w:val="18"/>
      <w:szCs w:val="18"/>
    </w:rPr>
  </w:style>
  <w:style w:type="character" w:customStyle="1" w:styleId="Char">
    <w:name w:val="纯文本 Char"/>
    <w:basedOn w:val="a0"/>
    <w:link w:val="a3"/>
    <w:qFormat/>
    <w:rsid w:val="006031E5"/>
    <w:rPr>
      <w:rFonts w:ascii="宋体" w:hAnsi="Courier New"/>
      <w:kern w:val="2"/>
      <w:sz w:val="21"/>
    </w:rPr>
  </w:style>
  <w:style w:type="character" w:customStyle="1" w:styleId="Char0">
    <w:name w:val="批注框文本 Char"/>
    <w:basedOn w:val="a0"/>
    <w:link w:val="a4"/>
    <w:uiPriority w:val="99"/>
    <w:semiHidden/>
    <w:qFormat/>
    <w:rsid w:val="006031E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22</Pages>
  <Words>2132</Words>
  <Characters>12156</Characters>
  <Application>Microsoft Office Word</Application>
  <DocSecurity>0</DocSecurity>
  <Lines>101</Lines>
  <Paragraphs>28</Paragraphs>
  <ScaleCrop>false</ScaleCrop>
  <Company>Microsoft</Company>
  <LinksUpToDate>false</LinksUpToDate>
  <CharactersWithSpaces>14260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王点</cp:lastModifiedBy>
  <cp:revision>9</cp:revision>
  <cp:lastPrinted>2020-12-14T02:01:00Z</cp:lastPrinted>
  <dcterms:created xsi:type="dcterms:W3CDTF">2020-11-10T07:15:00Z</dcterms:created>
  <dcterms:modified xsi:type="dcterms:W3CDTF">2020-12-21T08:34:00Z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